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EDDD" w14:textId="45BA490E" w:rsidR="00215E2E" w:rsidRPr="00215E2E" w:rsidRDefault="00215E2E" w:rsidP="00215E2E">
      <w:pPr>
        <w:autoSpaceDE w:val="0"/>
        <w:autoSpaceDN w:val="0"/>
        <w:adjustRightInd w:val="0"/>
        <w:spacing w:after="0" w:line="240" w:lineRule="auto"/>
        <w:rPr>
          <w:rFonts w:ascii="Calibri" w:hAnsi="Calibri" w:cs="Calibri"/>
          <w:sz w:val="21"/>
          <w:szCs w:val="21"/>
        </w:rPr>
      </w:pPr>
      <w:r w:rsidRPr="00215E2E">
        <w:rPr>
          <w:rFonts w:ascii="Calibri" w:hAnsi="Calibri" w:cs="Calibri"/>
          <w:noProof/>
          <w:sz w:val="21"/>
          <w:szCs w:val="21"/>
        </w:rPr>
        <w:drawing>
          <wp:anchor distT="0" distB="0" distL="114300" distR="114300" simplePos="0" relativeHeight="251658240" behindDoc="1" locked="0" layoutInCell="1" allowOverlap="1" wp14:anchorId="246BC08F" wp14:editId="00A0F667">
            <wp:simplePos x="0" y="0"/>
            <wp:positionH relativeFrom="margin">
              <wp:posOffset>-205273</wp:posOffset>
            </wp:positionH>
            <wp:positionV relativeFrom="paragraph">
              <wp:posOffset>-191498</wp:posOffset>
            </wp:positionV>
            <wp:extent cx="1679511" cy="682730"/>
            <wp:effectExtent l="0" t="0" r="0" b="3175"/>
            <wp:wrapNone/>
            <wp:docPr id="1384460251"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0251" name="Grafik 2" descr="Ein Bild, das Text, Schrift, Grafiken, Logo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511" cy="68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BB65E" w14:textId="77349CF8" w:rsidR="00BB38EE" w:rsidRDefault="00BB38EE" w:rsidP="00BB38EE">
      <w:pPr>
        <w:autoSpaceDE w:val="0"/>
        <w:autoSpaceDN w:val="0"/>
        <w:adjustRightInd w:val="0"/>
        <w:spacing w:after="0" w:line="240" w:lineRule="auto"/>
        <w:rPr>
          <w:rFonts w:ascii="Calibri" w:hAnsi="Calibri" w:cs="Calibri"/>
          <w:sz w:val="21"/>
          <w:szCs w:val="21"/>
        </w:rPr>
      </w:pPr>
    </w:p>
    <w:p w14:paraId="25903AA6" w14:textId="77777777" w:rsidR="00BB38EE" w:rsidRDefault="00BB38EE" w:rsidP="00BB38EE">
      <w:pPr>
        <w:autoSpaceDE w:val="0"/>
        <w:autoSpaceDN w:val="0"/>
        <w:adjustRightInd w:val="0"/>
        <w:spacing w:after="0" w:line="240" w:lineRule="auto"/>
        <w:rPr>
          <w:rFonts w:ascii="Calibri" w:hAnsi="Calibri" w:cs="Calibri"/>
          <w:sz w:val="21"/>
          <w:szCs w:val="21"/>
        </w:rPr>
      </w:pPr>
    </w:p>
    <w:p w14:paraId="2926A795" w14:textId="77777777" w:rsidR="00BB38EE" w:rsidRDefault="00BB38EE" w:rsidP="00BB38EE">
      <w:pPr>
        <w:autoSpaceDE w:val="0"/>
        <w:autoSpaceDN w:val="0"/>
        <w:adjustRightInd w:val="0"/>
        <w:spacing w:after="0" w:line="240" w:lineRule="auto"/>
        <w:rPr>
          <w:rFonts w:ascii="Calibri" w:hAnsi="Calibri" w:cs="Calibri"/>
          <w:sz w:val="21"/>
          <w:szCs w:val="21"/>
        </w:rPr>
      </w:pPr>
    </w:p>
    <w:p w14:paraId="4AF7B839" w14:textId="77777777" w:rsidR="00BB38EE" w:rsidRDefault="00BB38EE" w:rsidP="00BB38EE">
      <w:pPr>
        <w:autoSpaceDE w:val="0"/>
        <w:autoSpaceDN w:val="0"/>
        <w:adjustRightInd w:val="0"/>
        <w:spacing w:after="0" w:line="240" w:lineRule="auto"/>
        <w:rPr>
          <w:rFonts w:ascii="Calibri" w:hAnsi="Calibri" w:cs="Calibri"/>
          <w:sz w:val="21"/>
          <w:szCs w:val="21"/>
        </w:rPr>
      </w:pPr>
    </w:p>
    <w:p w14:paraId="529ABC63" w14:textId="77777777" w:rsidR="00A23DCD" w:rsidRDefault="00A23DCD" w:rsidP="00BB38EE">
      <w:pPr>
        <w:autoSpaceDE w:val="0"/>
        <w:autoSpaceDN w:val="0"/>
        <w:adjustRightInd w:val="0"/>
        <w:spacing w:after="0" w:line="360" w:lineRule="auto"/>
        <w:rPr>
          <w:rFonts w:ascii="Arial" w:hAnsi="Arial" w:cs="Arial"/>
          <w:sz w:val="24"/>
          <w:szCs w:val="21"/>
        </w:rPr>
      </w:pPr>
    </w:p>
    <w:p w14:paraId="1C634C49" w14:textId="77777777" w:rsidR="00BB38EE" w:rsidRPr="00390EFB" w:rsidRDefault="00BB38EE" w:rsidP="00215E2E">
      <w:pPr>
        <w:autoSpaceDE w:val="0"/>
        <w:autoSpaceDN w:val="0"/>
        <w:adjustRightInd w:val="0"/>
        <w:spacing w:after="0" w:line="360" w:lineRule="auto"/>
        <w:jc w:val="center"/>
        <w:rPr>
          <w:rFonts w:ascii="Arial" w:hAnsi="Arial" w:cs="Arial"/>
          <w:sz w:val="24"/>
          <w:szCs w:val="21"/>
        </w:rPr>
      </w:pPr>
      <w:r w:rsidRPr="00390EFB">
        <w:rPr>
          <w:rFonts w:ascii="Arial" w:hAnsi="Arial" w:cs="Arial"/>
          <w:sz w:val="24"/>
          <w:szCs w:val="21"/>
        </w:rPr>
        <w:t>Fakultät für Naturwissenschaften</w:t>
      </w:r>
    </w:p>
    <w:p w14:paraId="28723D60" w14:textId="77777777" w:rsidR="00BB38EE" w:rsidRPr="00390EFB" w:rsidRDefault="00BB38EE" w:rsidP="00215E2E">
      <w:pPr>
        <w:autoSpaceDE w:val="0"/>
        <w:autoSpaceDN w:val="0"/>
        <w:adjustRightInd w:val="0"/>
        <w:spacing w:after="0" w:line="360" w:lineRule="auto"/>
        <w:jc w:val="center"/>
        <w:rPr>
          <w:rFonts w:ascii="Arial" w:hAnsi="Arial" w:cs="Arial"/>
          <w:sz w:val="24"/>
          <w:szCs w:val="21"/>
        </w:rPr>
      </w:pPr>
      <w:r w:rsidRPr="00390EFB">
        <w:rPr>
          <w:rFonts w:ascii="Arial" w:hAnsi="Arial" w:cs="Arial"/>
          <w:sz w:val="24"/>
          <w:szCs w:val="21"/>
        </w:rPr>
        <w:t>Department Sport und Gesundheit</w:t>
      </w:r>
    </w:p>
    <w:p w14:paraId="41A94FD6" w14:textId="1A04D799" w:rsidR="00BB38EE" w:rsidRPr="00390EFB" w:rsidRDefault="00BB38EE" w:rsidP="00215E2E">
      <w:pPr>
        <w:autoSpaceDE w:val="0"/>
        <w:autoSpaceDN w:val="0"/>
        <w:adjustRightInd w:val="0"/>
        <w:spacing w:after="0" w:line="360" w:lineRule="auto"/>
        <w:jc w:val="center"/>
        <w:rPr>
          <w:rFonts w:ascii="Arial" w:hAnsi="Arial" w:cs="Arial"/>
          <w:sz w:val="24"/>
          <w:szCs w:val="21"/>
        </w:rPr>
      </w:pPr>
      <w:r w:rsidRPr="00390EFB">
        <w:rPr>
          <w:rFonts w:ascii="Arial" w:hAnsi="Arial" w:cs="Arial"/>
          <w:sz w:val="24"/>
          <w:szCs w:val="21"/>
        </w:rPr>
        <w:t>Arbeitsbereich</w:t>
      </w:r>
      <w:r w:rsidR="002671E6" w:rsidRPr="00390EFB">
        <w:rPr>
          <w:rFonts w:ascii="Arial" w:hAnsi="Arial" w:cs="Arial"/>
          <w:sz w:val="24"/>
          <w:szCs w:val="21"/>
        </w:rPr>
        <w:t>:</w:t>
      </w:r>
      <w:r w:rsidRPr="00390EFB">
        <w:rPr>
          <w:rFonts w:ascii="Arial" w:hAnsi="Arial" w:cs="Arial"/>
          <w:sz w:val="24"/>
          <w:szCs w:val="21"/>
        </w:rPr>
        <w:t xml:space="preserve"> </w:t>
      </w:r>
      <w:r w:rsidR="00EA4045">
        <w:rPr>
          <w:rFonts w:ascii="Arial" w:hAnsi="Arial" w:cs="Arial"/>
          <w:sz w:val="24"/>
          <w:szCs w:val="21"/>
        </w:rPr>
        <w:t>Psychologie und Bewegung</w:t>
      </w:r>
    </w:p>
    <w:p w14:paraId="176894EB" w14:textId="77777777" w:rsidR="00BB38EE" w:rsidRDefault="00BB38EE" w:rsidP="00BB38EE">
      <w:pPr>
        <w:autoSpaceDE w:val="0"/>
        <w:autoSpaceDN w:val="0"/>
        <w:adjustRightInd w:val="0"/>
        <w:spacing w:after="0" w:line="240" w:lineRule="auto"/>
        <w:rPr>
          <w:rFonts w:ascii="Calibri" w:hAnsi="Calibri" w:cs="Calibri"/>
          <w:sz w:val="21"/>
          <w:szCs w:val="21"/>
        </w:rPr>
      </w:pPr>
    </w:p>
    <w:p w14:paraId="2225BC7C" w14:textId="77777777" w:rsidR="00BB38EE" w:rsidRDefault="00BB38EE" w:rsidP="00BB38EE">
      <w:pPr>
        <w:autoSpaceDE w:val="0"/>
        <w:autoSpaceDN w:val="0"/>
        <w:adjustRightInd w:val="0"/>
        <w:spacing w:after="0" w:line="240" w:lineRule="auto"/>
        <w:rPr>
          <w:rFonts w:ascii="Calibri" w:hAnsi="Calibri" w:cs="Calibri"/>
          <w:sz w:val="21"/>
          <w:szCs w:val="21"/>
        </w:rPr>
      </w:pPr>
    </w:p>
    <w:p w14:paraId="1CBCB4F8" w14:textId="77777777" w:rsidR="00BB38EE" w:rsidRDefault="00BB38EE" w:rsidP="00BB38EE">
      <w:pPr>
        <w:autoSpaceDE w:val="0"/>
        <w:autoSpaceDN w:val="0"/>
        <w:adjustRightInd w:val="0"/>
        <w:spacing w:after="0" w:line="240" w:lineRule="auto"/>
        <w:rPr>
          <w:rFonts w:ascii="Calibri" w:hAnsi="Calibri" w:cs="Calibri"/>
          <w:sz w:val="21"/>
          <w:szCs w:val="21"/>
        </w:rPr>
      </w:pPr>
    </w:p>
    <w:p w14:paraId="0E77525B" w14:textId="77777777" w:rsidR="00BB38EE" w:rsidRDefault="00BB38EE" w:rsidP="00BB38EE">
      <w:pPr>
        <w:autoSpaceDE w:val="0"/>
        <w:autoSpaceDN w:val="0"/>
        <w:adjustRightInd w:val="0"/>
        <w:spacing w:after="0" w:line="240" w:lineRule="auto"/>
        <w:rPr>
          <w:rFonts w:ascii="Calibri" w:hAnsi="Calibri" w:cs="Calibri"/>
          <w:sz w:val="21"/>
          <w:szCs w:val="21"/>
        </w:rPr>
      </w:pPr>
    </w:p>
    <w:p w14:paraId="0FD7C0E0" w14:textId="77777777" w:rsidR="00BB38EE" w:rsidRDefault="00BB38EE" w:rsidP="00BB38EE">
      <w:pPr>
        <w:autoSpaceDE w:val="0"/>
        <w:autoSpaceDN w:val="0"/>
        <w:adjustRightInd w:val="0"/>
        <w:spacing w:after="0" w:line="240" w:lineRule="auto"/>
        <w:rPr>
          <w:rFonts w:ascii="Arial" w:hAnsi="Arial" w:cs="Arial"/>
          <w:b/>
          <w:sz w:val="32"/>
          <w:szCs w:val="21"/>
        </w:rPr>
      </w:pPr>
    </w:p>
    <w:p w14:paraId="630F078C" w14:textId="77777777" w:rsidR="00DA1143" w:rsidRDefault="00DA1143" w:rsidP="00BB38EE">
      <w:pPr>
        <w:autoSpaceDE w:val="0"/>
        <w:autoSpaceDN w:val="0"/>
        <w:adjustRightInd w:val="0"/>
        <w:spacing w:after="0" w:line="240" w:lineRule="auto"/>
        <w:rPr>
          <w:rFonts w:ascii="Calibri" w:hAnsi="Calibri" w:cs="Calibri"/>
          <w:sz w:val="21"/>
          <w:szCs w:val="21"/>
        </w:rPr>
      </w:pPr>
    </w:p>
    <w:p w14:paraId="52A177B6" w14:textId="77777777" w:rsidR="00BB38EE" w:rsidRDefault="00BB38EE" w:rsidP="00BB38EE">
      <w:pPr>
        <w:autoSpaceDE w:val="0"/>
        <w:autoSpaceDN w:val="0"/>
        <w:adjustRightInd w:val="0"/>
        <w:spacing w:after="0" w:line="240" w:lineRule="auto"/>
        <w:rPr>
          <w:rFonts w:ascii="Calibri" w:hAnsi="Calibri" w:cs="Calibri"/>
          <w:sz w:val="21"/>
          <w:szCs w:val="21"/>
        </w:rPr>
      </w:pPr>
    </w:p>
    <w:p w14:paraId="177A6E37" w14:textId="77777777" w:rsidR="00BB38EE" w:rsidRDefault="00BB38EE" w:rsidP="00BB38EE">
      <w:pPr>
        <w:autoSpaceDE w:val="0"/>
        <w:autoSpaceDN w:val="0"/>
        <w:adjustRightInd w:val="0"/>
        <w:spacing w:after="0" w:line="240" w:lineRule="auto"/>
        <w:rPr>
          <w:rFonts w:ascii="Calibri" w:hAnsi="Calibri" w:cs="Calibri"/>
          <w:sz w:val="21"/>
          <w:szCs w:val="21"/>
        </w:rPr>
      </w:pPr>
    </w:p>
    <w:p w14:paraId="74882622" w14:textId="30D698CA" w:rsidR="002671E6" w:rsidRDefault="007745BC" w:rsidP="007745BC">
      <w:pPr>
        <w:autoSpaceDE w:val="0"/>
        <w:autoSpaceDN w:val="0"/>
        <w:adjustRightInd w:val="0"/>
        <w:spacing w:after="0" w:line="360" w:lineRule="auto"/>
        <w:jc w:val="center"/>
        <w:rPr>
          <w:rFonts w:ascii="Arial" w:hAnsi="Arial" w:cs="Arial"/>
          <w:b/>
          <w:sz w:val="28"/>
          <w:szCs w:val="21"/>
        </w:rPr>
      </w:pPr>
      <w:r>
        <w:rPr>
          <w:rFonts w:ascii="Arial" w:hAnsi="Arial" w:cs="Arial"/>
          <w:b/>
          <w:sz w:val="28"/>
          <w:szCs w:val="21"/>
        </w:rPr>
        <w:t>Bachelorarbeit</w:t>
      </w:r>
    </w:p>
    <w:p w14:paraId="6E0E2CB9" w14:textId="33B0404B" w:rsidR="007745BC" w:rsidRPr="00DA1143" w:rsidRDefault="007745BC" w:rsidP="007745BC">
      <w:pPr>
        <w:autoSpaceDE w:val="0"/>
        <w:autoSpaceDN w:val="0"/>
        <w:adjustRightInd w:val="0"/>
        <w:spacing w:after="0" w:line="360" w:lineRule="auto"/>
        <w:jc w:val="center"/>
        <w:rPr>
          <w:rFonts w:ascii="Arial" w:hAnsi="Arial" w:cs="Arial"/>
          <w:b/>
          <w:sz w:val="28"/>
          <w:szCs w:val="21"/>
        </w:rPr>
      </w:pPr>
      <w:r>
        <w:rPr>
          <w:rFonts w:ascii="Arial" w:hAnsi="Arial" w:cs="Arial"/>
          <w:b/>
          <w:sz w:val="28"/>
          <w:szCs w:val="21"/>
        </w:rPr>
        <w:t>Thema</w:t>
      </w:r>
    </w:p>
    <w:p w14:paraId="4A261049" w14:textId="77777777" w:rsidR="00E214E2" w:rsidRDefault="00E214E2" w:rsidP="002671E6">
      <w:pPr>
        <w:autoSpaceDE w:val="0"/>
        <w:autoSpaceDN w:val="0"/>
        <w:adjustRightInd w:val="0"/>
        <w:spacing w:after="0" w:line="360" w:lineRule="auto"/>
        <w:jc w:val="center"/>
        <w:rPr>
          <w:rFonts w:ascii="Arial" w:hAnsi="Arial" w:cs="Arial"/>
          <w:b/>
          <w:sz w:val="32"/>
          <w:szCs w:val="21"/>
        </w:rPr>
      </w:pPr>
    </w:p>
    <w:p w14:paraId="7E69599F" w14:textId="41AFD95D" w:rsidR="00DA1143" w:rsidRDefault="00DA1143" w:rsidP="002671E6">
      <w:pPr>
        <w:autoSpaceDE w:val="0"/>
        <w:autoSpaceDN w:val="0"/>
        <w:adjustRightInd w:val="0"/>
        <w:spacing w:after="0" w:line="360" w:lineRule="auto"/>
        <w:jc w:val="center"/>
        <w:rPr>
          <w:rFonts w:ascii="Arial" w:hAnsi="Arial" w:cs="Arial"/>
          <w:b/>
          <w:sz w:val="32"/>
          <w:szCs w:val="21"/>
        </w:rPr>
      </w:pPr>
    </w:p>
    <w:p w14:paraId="2AA020A6" w14:textId="622A87F4" w:rsidR="00DA1143" w:rsidRPr="00E214E2" w:rsidRDefault="00A73257" w:rsidP="00DA1143">
      <w:pPr>
        <w:autoSpaceDE w:val="0"/>
        <w:autoSpaceDN w:val="0"/>
        <w:adjustRightInd w:val="0"/>
        <w:spacing w:after="0" w:line="360" w:lineRule="auto"/>
        <w:jc w:val="center"/>
        <w:rPr>
          <w:rFonts w:ascii="Arial" w:hAnsi="Arial" w:cs="Arial"/>
          <w:sz w:val="28"/>
          <w:szCs w:val="21"/>
        </w:rPr>
      </w:pPr>
      <w:r w:rsidRPr="00E214E2">
        <w:rPr>
          <w:rFonts w:ascii="Arial" w:hAnsi="Arial" w:cs="Arial"/>
          <w:sz w:val="28"/>
          <w:szCs w:val="21"/>
        </w:rPr>
        <w:t>Wissenschaftliche Arbeit zur Erlangung</w:t>
      </w:r>
      <w:r w:rsidR="00DA1143" w:rsidRPr="00E214E2">
        <w:rPr>
          <w:rFonts w:ascii="Arial" w:hAnsi="Arial" w:cs="Arial"/>
          <w:sz w:val="28"/>
          <w:szCs w:val="21"/>
        </w:rPr>
        <w:t xml:space="preserve"> des </w:t>
      </w:r>
      <w:r w:rsidRPr="00E214E2">
        <w:rPr>
          <w:rFonts w:ascii="Arial" w:hAnsi="Arial" w:cs="Arial"/>
          <w:sz w:val="28"/>
          <w:szCs w:val="21"/>
        </w:rPr>
        <w:t>Grades „</w:t>
      </w:r>
      <w:r w:rsidR="00DA1143" w:rsidRPr="00E214E2">
        <w:rPr>
          <w:rFonts w:ascii="Arial" w:hAnsi="Arial" w:cs="Arial"/>
          <w:sz w:val="28"/>
          <w:szCs w:val="21"/>
        </w:rPr>
        <w:t>Bachelor of Education für Haupt-, Real- und Gesamtschulen</w:t>
      </w:r>
      <w:r w:rsidRPr="00E214E2">
        <w:rPr>
          <w:rFonts w:ascii="Arial" w:hAnsi="Arial" w:cs="Arial"/>
          <w:sz w:val="28"/>
          <w:szCs w:val="21"/>
        </w:rPr>
        <w:t>“</w:t>
      </w:r>
      <w:r w:rsidR="00DA1143" w:rsidRPr="00E214E2">
        <w:rPr>
          <w:rFonts w:ascii="Arial" w:hAnsi="Arial" w:cs="Arial"/>
          <w:sz w:val="28"/>
          <w:szCs w:val="21"/>
        </w:rPr>
        <w:t xml:space="preserve"> im Fach Sport </w:t>
      </w:r>
      <w:r w:rsidRPr="00E214E2">
        <w:rPr>
          <w:rFonts w:ascii="Arial" w:hAnsi="Arial" w:cs="Arial"/>
          <w:sz w:val="28"/>
          <w:szCs w:val="21"/>
        </w:rPr>
        <w:t>an der Universität Paderborn</w:t>
      </w:r>
    </w:p>
    <w:p w14:paraId="5C114BC2" w14:textId="25E1BC8B" w:rsidR="00DA1143" w:rsidRDefault="00A73257" w:rsidP="00A73257">
      <w:pPr>
        <w:tabs>
          <w:tab w:val="center" w:pos="4535"/>
          <w:tab w:val="left" w:pos="6555"/>
        </w:tabs>
        <w:autoSpaceDE w:val="0"/>
        <w:autoSpaceDN w:val="0"/>
        <w:adjustRightInd w:val="0"/>
        <w:spacing w:after="0" w:line="360" w:lineRule="auto"/>
        <w:rPr>
          <w:rFonts w:ascii="Arial" w:hAnsi="Arial" w:cs="Arial"/>
          <w:sz w:val="28"/>
          <w:szCs w:val="21"/>
        </w:rPr>
      </w:pPr>
      <w:r w:rsidRPr="00E214E2">
        <w:rPr>
          <w:rFonts w:ascii="Arial" w:hAnsi="Arial" w:cs="Arial"/>
          <w:sz w:val="28"/>
          <w:szCs w:val="21"/>
        </w:rPr>
        <w:tab/>
      </w:r>
    </w:p>
    <w:p w14:paraId="3CF4A704" w14:textId="77777777" w:rsidR="00E214E2" w:rsidRPr="00E214E2" w:rsidRDefault="00E214E2" w:rsidP="00A73257">
      <w:pPr>
        <w:tabs>
          <w:tab w:val="center" w:pos="4535"/>
          <w:tab w:val="left" w:pos="6555"/>
        </w:tabs>
        <w:autoSpaceDE w:val="0"/>
        <w:autoSpaceDN w:val="0"/>
        <w:adjustRightInd w:val="0"/>
        <w:spacing w:after="0" w:line="360" w:lineRule="auto"/>
        <w:rPr>
          <w:rFonts w:ascii="Arial" w:hAnsi="Arial" w:cs="Arial"/>
          <w:sz w:val="28"/>
          <w:szCs w:val="21"/>
        </w:rPr>
      </w:pPr>
    </w:p>
    <w:p w14:paraId="1E9427F2" w14:textId="0DADDA19" w:rsidR="00DA1143" w:rsidRPr="00E214E2" w:rsidRDefault="007745BC" w:rsidP="00DA1143">
      <w:pPr>
        <w:autoSpaceDE w:val="0"/>
        <w:autoSpaceDN w:val="0"/>
        <w:adjustRightInd w:val="0"/>
        <w:spacing w:after="0" w:line="360" w:lineRule="auto"/>
        <w:jc w:val="center"/>
        <w:rPr>
          <w:rFonts w:ascii="Arial" w:hAnsi="Arial" w:cs="Arial"/>
          <w:sz w:val="28"/>
          <w:szCs w:val="21"/>
        </w:rPr>
      </w:pPr>
      <w:r>
        <w:rPr>
          <w:rFonts w:ascii="Arial" w:hAnsi="Arial" w:cs="Arial"/>
          <w:sz w:val="28"/>
          <w:szCs w:val="21"/>
        </w:rPr>
        <w:t>Name</w:t>
      </w:r>
    </w:p>
    <w:p w14:paraId="47550FDA" w14:textId="254DE95A" w:rsidR="00CD712D" w:rsidRDefault="00CD712D" w:rsidP="00E214E2">
      <w:pPr>
        <w:autoSpaceDE w:val="0"/>
        <w:autoSpaceDN w:val="0"/>
        <w:adjustRightInd w:val="0"/>
        <w:spacing w:after="0" w:line="360" w:lineRule="auto"/>
        <w:jc w:val="center"/>
        <w:rPr>
          <w:rFonts w:ascii="Arial" w:hAnsi="Arial" w:cs="Arial"/>
          <w:sz w:val="28"/>
          <w:szCs w:val="21"/>
        </w:rPr>
      </w:pPr>
      <w:r>
        <w:rPr>
          <w:rFonts w:ascii="Arial" w:hAnsi="Arial" w:cs="Arial"/>
          <w:sz w:val="28"/>
          <w:szCs w:val="21"/>
        </w:rPr>
        <w:t>Matrikelnummer</w:t>
      </w:r>
    </w:p>
    <w:p w14:paraId="619497D1" w14:textId="1C91299C" w:rsidR="007745BC" w:rsidRDefault="007745BC" w:rsidP="00E214E2">
      <w:pPr>
        <w:autoSpaceDE w:val="0"/>
        <w:autoSpaceDN w:val="0"/>
        <w:adjustRightInd w:val="0"/>
        <w:spacing w:after="0" w:line="360" w:lineRule="auto"/>
        <w:jc w:val="center"/>
        <w:rPr>
          <w:rFonts w:ascii="Arial" w:hAnsi="Arial" w:cs="Arial"/>
          <w:sz w:val="28"/>
          <w:szCs w:val="21"/>
        </w:rPr>
      </w:pPr>
      <w:r>
        <w:rPr>
          <w:rFonts w:ascii="Arial" w:hAnsi="Arial" w:cs="Arial"/>
          <w:sz w:val="28"/>
          <w:szCs w:val="21"/>
        </w:rPr>
        <w:t>Anschrift</w:t>
      </w:r>
    </w:p>
    <w:p w14:paraId="043B397F" w14:textId="48079C0D" w:rsidR="00E214E2" w:rsidRPr="00E214E2" w:rsidRDefault="007745BC" w:rsidP="00E214E2">
      <w:pPr>
        <w:autoSpaceDE w:val="0"/>
        <w:autoSpaceDN w:val="0"/>
        <w:adjustRightInd w:val="0"/>
        <w:spacing w:after="0" w:line="360" w:lineRule="auto"/>
        <w:jc w:val="center"/>
        <w:rPr>
          <w:rFonts w:ascii="Arial" w:hAnsi="Arial" w:cs="Arial"/>
          <w:sz w:val="28"/>
          <w:szCs w:val="21"/>
        </w:rPr>
      </w:pPr>
      <w:r>
        <w:rPr>
          <w:rFonts w:ascii="Arial" w:hAnsi="Arial" w:cs="Arial"/>
          <w:sz w:val="28"/>
          <w:szCs w:val="21"/>
        </w:rPr>
        <w:t>Abgabedatum</w:t>
      </w:r>
    </w:p>
    <w:p w14:paraId="35136739" w14:textId="77777777" w:rsidR="00DA1143" w:rsidRDefault="00DA1143" w:rsidP="00DA1143">
      <w:pPr>
        <w:autoSpaceDE w:val="0"/>
        <w:autoSpaceDN w:val="0"/>
        <w:adjustRightInd w:val="0"/>
        <w:spacing w:after="0" w:line="360" w:lineRule="auto"/>
        <w:rPr>
          <w:rFonts w:ascii="Arial" w:hAnsi="Arial" w:cs="Arial"/>
          <w:sz w:val="32"/>
          <w:szCs w:val="21"/>
        </w:rPr>
      </w:pPr>
    </w:p>
    <w:p w14:paraId="446BC834" w14:textId="77777777" w:rsidR="00DA1143" w:rsidRDefault="00DA1143" w:rsidP="00DA1143">
      <w:pPr>
        <w:autoSpaceDE w:val="0"/>
        <w:autoSpaceDN w:val="0"/>
        <w:adjustRightInd w:val="0"/>
        <w:spacing w:after="0" w:line="360" w:lineRule="auto"/>
        <w:rPr>
          <w:rFonts w:ascii="Arial" w:hAnsi="Arial" w:cs="Arial"/>
          <w:sz w:val="32"/>
          <w:szCs w:val="21"/>
        </w:rPr>
      </w:pPr>
    </w:p>
    <w:p w14:paraId="75EC4C34" w14:textId="77777777" w:rsidR="00DA1143" w:rsidRPr="00DA1143" w:rsidRDefault="00DA1143" w:rsidP="00DA1143">
      <w:pPr>
        <w:autoSpaceDE w:val="0"/>
        <w:autoSpaceDN w:val="0"/>
        <w:adjustRightInd w:val="0"/>
        <w:spacing w:after="0" w:line="360" w:lineRule="auto"/>
        <w:jc w:val="center"/>
        <w:rPr>
          <w:rFonts w:ascii="Arial" w:hAnsi="Arial" w:cs="Arial"/>
          <w:sz w:val="32"/>
          <w:szCs w:val="21"/>
        </w:rPr>
      </w:pPr>
    </w:p>
    <w:p w14:paraId="05345484" w14:textId="788D16D9" w:rsidR="00DA1143" w:rsidRPr="00DA1143" w:rsidRDefault="00DA1143" w:rsidP="00DA1143">
      <w:pPr>
        <w:tabs>
          <w:tab w:val="left" w:pos="3544"/>
        </w:tabs>
        <w:autoSpaceDE w:val="0"/>
        <w:autoSpaceDN w:val="0"/>
        <w:adjustRightInd w:val="0"/>
        <w:spacing w:after="0" w:line="360" w:lineRule="auto"/>
        <w:rPr>
          <w:rFonts w:ascii="Arial" w:hAnsi="Arial" w:cs="Arial"/>
          <w:sz w:val="24"/>
          <w:szCs w:val="21"/>
        </w:rPr>
      </w:pPr>
      <w:r w:rsidRPr="00DA1143">
        <w:rPr>
          <w:rFonts w:ascii="Arial" w:hAnsi="Arial" w:cs="Arial"/>
          <w:sz w:val="24"/>
          <w:szCs w:val="21"/>
        </w:rPr>
        <w:t>Erstgutachter</w:t>
      </w:r>
      <w:r w:rsidR="007745BC">
        <w:rPr>
          <w:rFonts w:ascii="Arial" w:hAnsi="Arial" w:cs="Arial"/>
          <w:sz w:val="24"/>
          <w:szCs w:val="21"/>
        </w:rPr>
        <w:t>/in</w:t>
      </w:r>
      <w:r w:rsidRPr="00DA1143">
        <w:rPr>
          <w:rFonts w:ascii="Arial" w:hAnsi="Arial" w:cs="Arial"/>
          <w:sz w:val="24"/>
          <w:szCs w:val="21"/>
        </w:rPr>
        <w:t xml:space="preserve">: </w:t>
      </w:r>
      <w:r>
        <w:rPr>
          <w:rFonts w:ascii="Arial" w:hAnsi="Arial" w:cs="Arial"/>
          <w:sz w:val="24"/>
          <w:szCs w:val="21"/>
        </w:rPr>
        <w:tab/>
      </w:r>
    </w:p>
    <w:p w14:paraId="53BA39B9" w14:textId="57B269DB" w:rsidR="00390EFB" w:rsidRDefault="00DA1143" w:rsidP="00DA1143">
      <w:pPr>
        <w:tabs>
          <w:tab w:val="left" w:pos="2835"/>
        </w:tabs>
        <w:autoSpaceDE w:val="0"/>
        <w:autoSpaceDN w:val="0"/>
        <w:adjustRightInd w:val="0"/>
        <w:spacing w:after="0" w:line="360" w:lineRule="auto"/>
        <w:rPr>
          <w:rFonts w:ascii="Arial" w:hAnsi="Arial" w:cs="Arial"/>
          <w:sz w:val="24"/>
          <w:szCs w:val="21"/>
        </w:rPr>
        <w:sectPr w:rsidR="00390EFB" w:rsidSect="00FB520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pgNumType w:fmt="upperRoman" w:start="1"/>
          <w:cols w:space="708"/>
          <w:titlePg/>
          <w:docGrid w:linePitch="360"/>
        </w:sectPr>
      </w:pPr>
      <w:r w:rsidRPr="00DA1143">
        <w:rPr>
          <w:rFonts w:ascii="Arial" w:hAnsi="Arial" w:cs="Arial"/>
          <w:sz w:val="24"/>
          <w:szCs w:val="21"/>
        </w:rPr>
        <w:t>Zweitgutachter</w:t>
      </w:r>
      <w:r w:rsidR="007745BC">
        <w:rPr>
          <w:rFonts w:ascii="Arial" w:hAnsi="Arial" w:cs="Arial"/>
          <w:sz w:val="24"/>
          <w:szCs w:val="21"/>
        </w:rPr>
        <w:t>/</w:t>
      </w:r>
      <w:r w:rsidRPr="00DA1143">
        <w:rPr>
          <w:rFonts w:ascii="Arial" w:hAnsi="Arial" w:cs="Arial"/>
          <w:sz w:val="24"/>
          <w:szCs w:val="21"/>
        </w:rPr>
        <w:t xml:space="preserve">in: </w:t>
      </w:r>
      <w:r>
        <w:rPr>
          <w:rFonts w:ascii="Arial" w:hAnsi="Arial" w:cs="Arial"/>
          <w:sz w:val="24"/>
          <w:szCs w:val="21"/>
        </w:rPr>
        <w:tab/>
      </w:r>
      <w:r>
        <w:rPr>
          <w:rFonts w:ascii="Arial" w:hAnsi="Arial" w:cs="Arial"/>
          <w:sz w:val="24"/>
          <w:szCs w:val="21"/>
        </w:rPr>
        <w:tab/>
      </w:r>
    </w:p>
    <w:sdt>
      <w:sdtPr>
        <w:rPr>
          <w:rFonts w:ascii="Arial" w:eastAsiaTheme="minorHAnsi" w:hAnsi="Arial" w:cs="Arial"/>
          <w:b w:val="0"/>
          <w:bCs w:val="0"/>
          <w:noProof/>
          <w:color w:val="auto"/>
          <w:sz w:val="22"/>
          <w:szCs w:val="22"/>
          <w:lang w:eastAsia="en-US"/>
        </w:rPr>
        <w:id w:val="847293677"/>
        <w:docPartObj>
          <w:docPartGallery w:val="Table of Contents"/>
          <w:docPartUnique/>
        </w:docPartObj>
      </w:sdtPr>
      <w:sdtEndPr>
        <w:rPr>
          <w:rFonts w:eastAsia="Times New Roman"/>
          <w:b/>
          <w:lang w:eastAsia="de-DE"/>
        </w:rPr>
      </w:sdtEndPr>
      <w:sdtContent>
        <w:p w14:paraId="438D2C97" w14:textId="5EB52564" w:rsidR="003B297B" w:rsidRPr="001236D8" w:rsidRDefault="003B297B" w:rsidP="007547D4">
          <w:pPr>
            <w:pStyle w:val="Inhaltsverzeichnisberschrift"/>
            <w:numPr>
              <w:ilvl w:val="0"/>
              <w:numId w:val="0"/>
            </w:numPr>
            <w:tabs>
              <w:tab w:val="left" w:pos="1843"/>
            </w:tabs>
            <w:spacing w:before="0" w:after="240"/>
            <w:ind w:left="431" w:hanging="431"/>
            <w:rPr>
              <w:rFonts w:ascii="Arial" w:hAnsi="Arial" w:cs="Arial"/>
              <w:color w:val="auto"/>
              <w:szCs w:val="22"/>
            </w:rPr>
          </w:pPr>
          <w:r w:rsidRPr="001236D8">
            <w:rPr>
              <w:rFonts w:ascii="Arial" w:hAnsi="Arial" w:cs="Arial"/>
              <w:color w:val="auto"/>
              <w:szCs w:val="22"/>
            </w:rPr>
            <w:t>Inhaltsverzeichnis</w:t>
          </w:r>
        </w:p>
        <w:p w14:paraId="524509D8" w14:textId="77777777" w:rsidR="00CF17A5" w:rsidRPr="00CF17A5" w:rsidRDefault="003B297B">
          <w:pPr>
            <w:pStyle w:val="Verzeichnis1"/>
            <w:rPr>
              <w:rFonts w:eastAsiaTheme="minorEastAsia"/>
              <w:b w:val="0"/>
            </w:rPr>
          </w:pPr>
          <w:r w:rsidRPr="00CF17A5">
            <w:fldChar w:fldCharType="begin"/>
          </w:r>
          <w:r w:rsidRPr="00CF17A5">
            <w:instrText xml:space="preserve"> TOC \o "1-3" \h \z \u </w:instrText>
          </w:r>
          <w:r w:rsidRPr="00CF17A5">
            <w:fldChar w:fldCharType="separate"/>
          </w:r>
          <w:hyperlink w:anchor="_Toc415738448" w:history="1">
            <w:r w:rsidR="00CF17A5" w:rsidRPr="00CF17A5">
              <w:rPr>
                <w:rStyle w:val="Hyperlink"/>
              </w:rPr>
              <w:t>Abkürzungsverzeichnis (alphabetisch)</w:t>
            </w:r>
            <w:r w:rsidR="00CF17A5" w:rsidRPr="00CF17A5">
              <w:rPr>
                <w:webHidden/>
              </w:rPr>
              <w:tab/>
            </w:r>
            <w:r w:rsidR="00CF17A5" w:rsidRPr="00CF17A5">
              <w:rPr>
                <w:webHidden/>
              </w:rPr>
              <w:fldChar w:fldCharType="begin"/>
            </w:r>
            <w:r w:rsidR="00CF17A5" w:rsidRPr="00CF17A5">
              <w:rPr>
                <w:webHidden/>
              </w:rPr>
              <w:instrText xml:space="preserve"> PAGEREF _Toc415738448 \h </w:instrText>
            </w:r>
            <w:r w:rsidR="00CF17A5" w:rsidRPr="00CF17A5">
              <w:rPr>
                <w:webHidden/>
              </w:rPr>
            </w:r>
            <w:r w:rsidR="00CF17A5" w:rsidRPr="00CF17A5">
              <w:rPr>
                <w:webHidden/>
              </w:rPr>
              <w:fldChar w:fldCharType="separate"/>
            </w:r>
            <w:r w:rsidR="00D55900">
              <w:rPr>
                <w:webHidden/>
              </w:rPr>
              <w:t>I</w:t>
            </w:r>
            <w:r w:rsidR="00CF17A5" w:rsidRPr="00CF17A5">
              <w:rPr>
                <w:webHidden/>
              </w:rPr>
              <w:fldChar w:fldCharType="end"/>
            </w:r>
          </w:hyperlink>
        </w:p>
        <w:p w14:paraId="3D977E22" w14:textId="77777777" w:rsidR="00CF17A5" w:rsidRPr="00CF17A5" w:rsidRDefault="00052B7F">
          <w:pPr>
            <w:pStyle w:val="Verzeichnis1"/>
            <w:rPr>
              <w:rFonts w:eastAsiaTheme="minorEastAsia"/>
              <w:b w:val="0"/>
            </w:rPr>
          </w:pPr>
          <w:hyperlink w:anchor="_Toc415738449" w:history="1">
            <w:r w:rsidR="00CF17A5" w:rsidRPr="00CF17A5">
              <w:rPr>
                <w:rStyle w:val="Hyperlink"/>
              </w:rPr>
              <w:t>Abbildungsverzeichnis</w:t>
            </w:r>
            <w:r w:rsidR="00CF17A5" w:rsidRPr="00CF17A5">
              <w:rPr>
                <w:webHidden/>
              </w:rPr>
              <w:tab/>
            </w:r>
            <w:r w:rsidR="00CF17A5" w:rsidRPr="00CF17A5">
              <w:rPr>
                <w:webHidden/>
              </w:rPr>
              <w:fldChar w:fldCharType="begin"/>
            </w:r>
            <w:r w:rsidR="00CF17A5" w:rsidRPr="00CF17A5">
              <w:rPr>
                <w:webHidden/>
              </w:rPr>
              <w:instrText xml:space="preserve"> PAGEREF _Toc415738449 \h </w:instrText>
            </w:r>
            <w:r w:rsidR="00CF17A5" w:rsidRPr="00CF17A5">
              <w:rPr>
                <w:webHidden/>
              </w:rPr>
            </w:r>
            <w:r w:rsidR="00CF17A5" w:rsidRPr="00CF17A5">
              <w:rPr>
                <w:webHidden/>
              </w:rPr>
              <w:fldChar w:fldCharType="separate"/>
            </w:r>
            <w:r w:rsidR="00D55900">
              <w:rPr>
                <w:webHidden/>
              </w:rPr>
              <w:t>II</w:t>
            </w:r>
            <w:r w:rsidR="00CF17A5" w:rsidRPr="00CF17A5">
              <w:rPr>
                <w:webHidden/>
              </w:rPr>
              <w:fldChar w:fldCharType="end"/>
            </w:r>
          </w:hyperlink>
        </w:p>
        <w:p w14:paraId="77CEAFF2" w14:textId="77777777" w:rsidR="00CF17A5" w:rsidRPr="00CF17A5" w:rsidRDefault="00052B7F">
          <w:pPr>
            <w:pStyle w:val="Verzeichnis1"/>
            <w:rPr>
              <w:rFonts w:eastAsiaTheme="minorEastAsia"/>
              <w:b w:val="0"/>
            </w:rPr>
          </w:pPr>
          <w:hyperlink w:anchor="_Toc415738450" w:history="1">
            <w:r w:rsidR="00CF17A5" w:rsidRPr="00CF17A5">
              <w:rPr>
                <w:rStyle w:val="Hyperlink"/>
              </w:rPr>
              <w:t>Tabellenverzeichnis</w:t>
            </w:r>
            <w:r w:rsidR="00CF17A5" w:rsidRPr="00CF17A5">
              <w:rPr>
                <w:webHidden/>
              </w:rPr>
              <w:tab/>
            </w:r>
            <w:r w:rsidR="00CF17A5" w:rsidRPr="00CF17A5">
              <w:rPr>
                <w:webHidden/>
              </w:rPr>
              <w:fldChar w:fldCharType="begin"/>
            </w:r>
            <w:r w:rsidR="00CF17A5" w:rsidRPr="00CF17A5">
              <w:rPr>
                <w:webHidden/>
              </w:rPr>
              <w:instrText xml:space="preserve"> PAGEREF _Toc415738450 \h </w:instrText>
            </w:r>
            <w:r w:rsidR="00CF17A5" w:rsidRPr="00CF17A5">
              <w:rPr>
                <w:webHidden/>
              </w:rPr>
            </w:r>
            <w:r w:rsidR="00CF17A5" w:rsidRPr="00CF17A5">
              <w:rPr>
                <w:webHidden/>
              </w:rPr>
              <w:fldChar w:fldCharType="separate"/>
            </w:r>
            <w:r w:rsidR="00D55900">
              <w:rPr>
                <w:webHidden/>
              </w:rPr>
              <w:t>III</w:t>
            </w:r>
            <w:r w:rsidR="00CF17A5" w:rsidRPr="00CF17A5">
              <w:rPr>
                <w:webHidden/>
              </w:rPr>
              <w:fldChar w:fldCharType="end"/>
            </w:r>
          </w:hyperlink>
        </w:p>
        <w:p w14:paraId="4F40CFB3" w14:textId="77777777" w:rsidR="00CF17A5" w:rsidRPr="00CF17A5" w:rsidRDefault="00052B7F">
          <w:pPr>
            <w:pStyle w:val="Verzeichnis1"/>
            <w:rPr>
              <w:rFonts w:eastAsiaTheme="minorEastAsia"/>
              <w:b w:val="0"/>
            </w:rPr>
          </w:pPr>
          <w:hyperlink w:anchor="_Toc415738451" w:history="1">
            <w:r w:rsidR="00CF17A5" w:rsidRPr="00CF17A5">
              <w:rPr>
                <w:rStyle w:val="Hyperlink"/>
              </w:rPr>
              <w:t>Zusammenfassung</w:t>
            </w:r>
            <w:r w:rsidR="00CF17A5" w:rsidRPr="00CF17A5">
              <w:rPr>
                <w:webHidden/>
              </w:rPr>
              <w:tab/>
            </w:r>
            <w:r w:rsidR="00CF17A5" w:rsidRPr="00CF17A5">
              <w:rPr>
                <w:webHidden/>
              </w:rPr>
              <w:fldChar w:fldCharType="begin"/>
            </w:r>
            <w:r w:rsidR="00CF17A5" w:rsidRPr="00CF17A5">
              <w:rPr>
                <w:webHidden/>
              </w:rPr>
              <w:instrText xml:space="preserve"> PAGEREF _Toc415738451 \h </w:instrText>
            </w:r>
            <w:r w:rsidR="00CF17A5" w:rsidRPr="00CF17A5">
              <w:rPr>
                <w:webHidden/>
              </w:rPr>
            </w:r>
            <w:r w:rsidR="00CF17A5" w:rsidRPr="00CF17A5">
              <w:rPr>
                <w:webHidden/>
              </w:rPr>
              <w:fldChar w:fldCharType="separate"/>
            </w:r>
            <w:r w:rsidR="00D55900">
              <w:rPr>
                <w:webHidden/>
              </w:rPr>
              <w:t>IV</w:t>
            </w:r>
            <w:r w:rsidR="00CF17A5" w:rsidRPr="00CF17A5">
              <w:rPr>
                <w:webHidden/>
              </w:rPr>
              <w:fldChar w:fldCharType="end"/>
            </w:r>
          </w:hyperlink>
        </w:p>
        <w:p w14:paraId="046CD861" w14:textId="77777777" w:rsidR="00CF17A5" w:rsidRPr="00CF17A5" w:rsidRDefault="00052B7F">
          <w:pPr>
            <w:pStyle w:val="Verzeichnis1"/>
            <w:rPr>
              <w:rFonts w:eastAsiaTheme="minorEastAsia"/>
              <w:b w:val="0"/>
            </w:rPr>
          </w:pPr>
          <w:hyperlink w:anchor="_Toc415738452" w:history="1">
            <w:r w:rsidR="00CF17A5" w:rsidRPr="00CF17A5">
              <w:rPr>
                <w:rStyle w:val="Hyperlink"/>
              </w:rPr>
              <w:t>1</w:t>
            </w:r>
            <w:r w:rsidR="00CF17A5" w:rsidRPr="00CF17A5">
              <w:rPr>
                <w:rFonts w:eastAsiaTheme="minorEastAsia"/>
                <w:b w:val="0"/>
              </w:rPr>
              <w:tab/>
            </w:r>
            <w:r w:rsidR="00CF17A5" w:rsidRPr="00CF17A5">
              <w:rPr>
                <w:rStyle w:val="Hyperlink"/>
              </w:rPr>
              <w:t>Einleitung</w:t>
            </w:r>
            <w:r w:rsidR="00CF17A5" w:rsidRPr="00CF17A5">
              <w:rPr>
                <w:webHidden/>
              </w:rPr>
              <w:tab/>
            </w:r>
            <w:r w:rsidR="00CF17A5" w:rsidRPr="00CF17A5">
              <w:rPr>
                <w:webHidden/>
              </w:rPr>
              <w:fldChar w:fldCharType="begin"/>
            </w:r>
            <w:r w:rsidR="00CF17A5" w:rsidRPr="00CF17A5">
              <w:rPr>
                <w:webHidden/>
              </w:rPr>
              <w:instrText xml:space="preserve"> PAGEREF _Toc415738452 \h </w:instrText>
            </w:r>
            <w:r w:rsidR="00CF17A5" w:rsidRPr="00CF17A5">
              <w:rPr>
                <w:webHidden/>
              </w:rPr>
            </w:r>
            <w:r w:rsidR="00CF17A5" w:rsidRPr="00CF17A5">
              <w:rPr>
                <w:webHidden/>
              </w:rPr>
              <w:fldChar w:fldCharType="separate"/>
            </w:r>
            <w:r w:rsidR="00D55900">
              <w:rPr>
                <w:webHidden/>
              </w:rPr>
              <w:t>1</w:t>
            </w:r>
            <w:r w:rsidR="00CF17A5" w:rsidRPr="00CF17A5">
              <w:rPr>
                <w:webHidden/>
              </w:rPr>
              <w:fldChar w:fldCharType="end"/>
            </w:r>
          </w:hyperlink>
        </w:p>
        <w:p w14:paraId="5EB5A640" w14:textId="77777777" w:rsidR="00CF17A5" w:rsidRPr="00CF17A5" w:rsidRDefault="00052B7F">
          <w:pPr>
            <w:pStyle w:val="Verzeichnis1"/>
            <w:rPr>
              <w:rFonts w:eastAsiaTheme="minorEastAsia"/>
              <w:b w:val="0"/>
            </w:rPr>
          </w:pPr>
          <w:hyperlink w:anchor="_Toc415738453" w:history="1">
            <w:r w:rsidR="00CF17A5" w:rsidRPr="00CF17A5">
              <w:rPr>
                <w:rStyle w:val="Hyperlink"/>
              </w:rPr>
              <w:t>2</w:t>
            </w:r>
            <w:r w:rsidR="00CF17A5" w:rsidRPr="00CF17A5">
              <w:rPr>
                <w:rFonts w:eastAsiaTheme="minorEastAsia"/>
                <w:b w:val="0"/>
              </w:rPr>
              <w:tab/>
            </w:r>
            <w:r w:rsidR="00CF17A5" w:rsidRPr="00CF17A5">
              <w:rPr>
                <w:rStyle w:val="Hyperlink"/>
              </w:rPr>
              <w:t>Theoretischer Hintergrund</w:t>
            </w:r>
            <w:r w:rsidR="00CF17A5" w:rsidRPr="00CF17A5">
              <w:rPr>
                <w:webHidden/>
              </w:rPr>
              <w:tab/>
            </w:r>
            <w:r w:rsidR="00CF17A5" w:rsidRPr="00CF17A5">
              <w:rPr>
                <w:webHidden/>
              </w:rPr>
              <w:fldChar w:fldCharType="begin"/>
            </w:r>
            <w:r w:rsidR="00CF17A5" w:rsidRPr="00CF17A5">
              <w:rPr>
                <w:webHidden/>
              </w:rPr>
              <w:instrText xml:space="preserve"> PAGEREF _Toc415738453 \h </w:instrText>
            </w:r>
            <w:r w:rsidR="00CF17A5" w:rsidRPr="00CF17A5">
              <w:rPr>
                <w:webHidden/>
              </w:rPr>
            </w:r>
            <w:r w:rsidR="00CF17A5" w:rsidRPr="00CF17A5">
              <w:rPr>
                <w:webHidden/>
              </w:rPr>
              <w:fldChar w:fldCharType="separate"/>
            </w:r>
            <w:r w:rsidR="00D55900">
              <w:rPr>
                <w:webHidden/>
              </w:rPr>
              <w:t>1</w:t>
            </w:r>
            <w:r w:rsidR="00CF17A5" w:rsidRPr="00CF17A5">
              <w:rPr>
                <w:webHidden/>
              </w:rPr>
              <w:fldChar w:fldCharType="end"/>
            </w:r>
          </w:hyperlink>
        </w:p>
        <w:p w14:paraId="79B7DB1C" w14:textId="77777777" w:rsidR="00CF17A5" w:rsidRPr="00CF17A5" w:rsidRDefault="00052B7F">
          <w:pPr>
            <w:pStyle w:val="Verzeichnis2"/>
            <w:rPr>
              <w:rFonts w:ascii="Arial" w:eastAsiaTheme="minorEastAsia" w:hAnsi="Arial" w:cs="Arial"/>
              <w:noProof/>
              <w:lang w:eastAsia="de-DE"/>
            </w:rPr>
          </w:pPr>
          <w:hyperlink w:anchor="_Toc415738454" w:history="1">
            <w:r w:rsidR="00CF17A5" w:rsidRPr="00CF17A5">
              <w:rPr>
                <w:rStyle w:val="Hyperlink"/>
                <w:rFonts w:ascii="Arial" w:hAnsi="Arial" w:cs="Arial"/>
                <w:noProof/>
              </w:rPr>
              <w:t>2.1</w:t>
            </w:r>
            <w:r w:rsidR="00CF17A5" w:rsidRPr="00CF17A5">
              <w:rPr>
                <w:rFonts w:ascii="Arial" w:eastAsiaTheme="minorEastAsia" w:hAnsi="Arial" w:cs="Arial"/>
                <w:noProof/>
                <w:lang w:eastAsia="de-DE"/>
              </w:rPr>
              <w:tab/>
            </w:r>
            <w:r w:rsidR="00CF17A5" w:rsidRPr="00CF17A5">
              <w:rPr>
                <w:rStyle w:val="Hyperlink"/>
                <w:rFonts w:ascii="Arial" w:hAnsi="Arial" w:cs="Arial"/>
                <w:noProof/>
              </w:rPr>
              <w:t>Das erste Unterkapitel des Theorieteils</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_Toc415738454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1</w:t>
            </w:r>
            <w:r w:rsidR="00CF17A5" w:rsidRPr="00CF17A5">
              <w:rPr>
                <w:rFonts w:ascii="Arial" w:hAnsi="Arial" w:cs="Arial"/>
                <w:noProof/>
                <w:webHidden/>
              </w:rPr>
              <w:fldChar w:fldCharType="end"/>
            </w:r>
          </w:hyperlink>
        </w:p>
        <w:p w14:paraId="1D5DB6A9" w14:textId="77777777" w:rsidR="00CF17A5" w:rsidRPr="00CF17A5" w:rsidRDefault="00052B7F">
          <w:pPr>
            <w:pStyle w:val="Verzeichnis3"/>
            <w:rPr>
              <w:rFonts w:ascii="Arial" w:eastAsiaTheme="minorEastAsia" w:hAnsi="Arial" w:cs="Arial"/>
              <w:noProof/>
              <w:lang w:eastAsia="de-DE"/>
            </w:rPr>
          </w:pPr>
          <w:hyperlink w:anchor="_Toc415738455" w:history="1">
            <w:r w:rsidR="00CF17A5" w:rsidRPr="00CF17A5">
              <w:rPr>
                <w:rStyle w:val="Hyperlink"/>
                <w:rFonts w:ascii="Arial" w:hAnsi="Arial" w:cs="Arial"/>
                <w:noProof/>
              </w:rPr>
              <w:t>2.1.1</w:t>
            </w:r>
            <w:r w:rsidR="00CF17A5" w:rsidRPr="00CF17A5">
              <w:rPr>
                <w:rFonts w:ascii="Arial" w:eastAsiaTheme="minorEastAsia" w:hAnsi="Arial" w:cs="Arial"/>
                <w:noProof/>
                <w:lang w:eastAsia="de-DE"/>
              </w:rPr>
              <w:tab/>
            </w:r>
            <w:r w:rsidR="00CF17A5" w:rsidRPr="00CF17A5">
              <w:rPr>
                <w:rStyle w:val="Hyperlink"/>
                <w:rFonts w:ascii="Arial" w:hAnsi="Arial" w:cs="Arial"/>
                <w:noProof/>
              </w:rPr>
              <w:t>Ein weiteres Unterkapitel</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_Toc415738455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1</w:t>
            </w:r>
            <w:r w:rsidR="00CF17A5" w:rsidRPr="00CF17A5">
              <w:rPr>
                <w:rFonts w:ascii="Arial" w:hAnsi="Arial" w:cs="Arial"/>
                <w:noProof/>
                <w:webHidden/>
              </w:rPr>
              <w:fldChar w:fldCharType="end"/>
            </w:r>
          </w:hyperlink>
        </w:p>
        <w:p w14:paraId="2F35440B" w14:textId="77777777" w:rsidR="00CF17A5" w:rsidRPr="00CF17A5" w:rsidRDefault="00052B7F">
          <w:pPr>
            <w:pStyle w:val="Verzeichnis3"/>
            <w:rPr>
              <w:rFonts w:ascii="Arial" w:eastAsiaTheme="minorEastAsia" w:hAnsi="Arial" w:cs="Arial"/>
              <w:noProof/>
              <w:lang w:eastAsia="de-DE"/>
            </w:rPr>
          </w:pPr>
          <w:hyperlink w:anchor="_Toc415738456" w:history="1">
            <w:r w:rsidR="00CF17A5" w:rsidRPr="00CF17A5">
              <w:rPr>
                <w:rStyle w:val="Hyperlink"/>
                <w:rFonts w:ascii="Arial" w:hAnsi="Arial" w:cs="Arial"/>
                <w:noProof/>
              </w:rPr>
              <w:t>2.1.2</w:t>
            </w:r>
            <w:r w:rsidR="00CF17A5" w:rsidRPr="00CF17A5">
              <w:rPr>
                <w:rFonts w:ascii="Arial" w:eastAsiaTheme="minorEastAsia" w:hAnsi="Arial" w:cs="Arial"/>
                <w:noProof/>
                <w:lang w:eastAsia="de-DE"/>
              </w:rPr>
              <w:tab/>
            </w:r>
            <w:r w:rsidR="00CF17A5" w:rsidRPr="00CF17A5">
              <w:rPr>
                <w:rStyle w:val="Hyperlink"/>
                <w:rFonts w:ascii="Arial" w:hAnsi="Arial" w:cs="Arial"/>
                <w:noProof/>
              </w:rPr>
              <w:t>Unterkapitel</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_Toc415738456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2</w:t>
            </w:r>
            <w:r w:rsidR="00CF17A5" w:rsidRPr="00CF17A5">
              <w:rPr>
                <w:rFonts w:ascii="Arial" w:hAnsi="Arial" w:cs="Arial"/>
                <w:noProof/>
                <w:webHidden/>
              </w:rPr>
              <w:fldChar w:fldCharType="end"/>
            </w:r>
          </w:hyperlink>
        </w:p>
        <w:p w14:paraId="29801AE3" w14:textId="77777777" w:rsidR="00CF17A5" w:rsidRPr="00CF17A5" w:rsidRDefault="00052B7F">
          <w:pPr>
            <w:pStyle w:val="Verzeichnis2"/>
            <w:rPr>
              <w:rFonts w:ascii="Arial" w:eastAsiaTheme="minorEastAsia" w:hAnsi="Arial" w:cs="Arial"/>
              <w:noProof/>
              <w:lang w:eastAsia="de-DE"/>
            </w:rPr>
          </w:pPr>
          <w:hyperlink w:anchor="_Toc415738457" w:history="1">
            <w:r w:rsidR="00CF17A5" w:rsidRPr="00CF17A5">
              <w:rPr>
                <w:rStyle w:val="Hyperlink"/>
                <w:rFonts w:ascii="Arial" w:hAnsi="Arial" w:cs="Arial"/>
                <w:noProof/>
              </w:rPr>
              <w:t>2.2</w:t>
            </w:r>
            <w:r w:rsidR="00CF17A5" w:rsidRPr="00CF17A5">
              <w:rPr>
                <w:rFonts w:ascii="Arial" w:eastAsiaTheme="minorEastAsia" w:hAnsi="Arial" w:cs="Arial"/>
                <w:noProof/>
                <w:lang w:eastAsia="de-DE"/>
              </w:rPr>
              <w:tab/>
            </w:r>
            <w:r w:rsidR="00CF17A5" w:rsidRPr="00CF17A5">
              <w:rPr>
                <w:rStyle w:val="Hyperlink"/>
                <w:rFonts w:ascii="Arial" w:hAnsi="Arial" w:cs="Arial"/>
                <w:noProof/>
              </w:rPr>
              <w:t>Noch mehr Theorie</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_Toc415738457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2</w:t>
            </w:r>
            <w:r w:rsidR="00CF17A5" w:rsidRPr="00CF17A5">
              <w:rPr>
                <w:rFonts w:ascii="Arial" w:hAnsi="Arial" w:cs="Arial"/>
                <w:noProof/>
                <w:webHidden/>
              </w:rPr>
              <w:fldChar w:fldCharType="end"/>
            </w:r>
          </w:hyperlink>
        </w:p>
        <w:p w14:paraId="3294357B" w14:textId="77777777" w:rsidR="00CF17A5" w:rsidRPr="00CF17A5" w:rsidRDefault="00052B7F">
          <w:pPr>
            <w:pStyle w:val="Verzeichnis2"/>
            <w:rPr>
              <w:rFonts w:ascii="Arial" w:eastAsiaTheme="minorEastAsia" w:hAnsi="Arial" w:cs="Arial"/>
              <w:noProof/>
              <w:lang w:eastAsia="de-DE"/>
            </w:rPr>
          </w:pPr>
          <w:hyperlink w:anchor="_Toc415738458" w:history="1">
            <w:r w:rsidR="00CF17A5" w:rsidRPr="00CF17A5">
              <w:rPr>
                <w:rStyle w:val="Hyperlink"/>
                <w:rFonts w:ascii="Arial" w:hAnsi="Arial" w:cs="Arial"/>
                <w:noProof/>
              </w:rPr>
              <w:t>2.3</w:t>
            </w:r>
            <w:r w:rsidR="00CF17A5" w:rsidRPr="00CF17A5">
              <w:rPr>
                <w:rFonts w:ascii="Arial" w:eastAsiaTheme="minorEastAsia" w:hAnsi="Arial" w:cs="Arial"/>
                <w:noProof/>
                <w:lang w:eastAsia="de-DE"/>
              </w:rPr>
              <w:tab/>
            </w:r>
            <w:r w:rsidR="00CF17A5" w:rsidRPr="00CF17A5">
              <w:rPr>
                <w:rStyle w:val="Hyperlink"/>
                <w:rFonts w:ascii="Arial" w:hAnsi="Arial" w:cs="Arial"/>
                <w:noProof/>
              </w:rPr>
              <w:t>Forschungsstand</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_Toc415738458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2</w:t>
            </w:r>
            <w:r w:rsidR="00CF17A5" w:rsidRPr="00CF17A5">
              <w:rPr>
                <w:rFonts w:ascii="Arial" w:hAnsi="Arial" w:cs="Arial"/>
                <w:noProof/>
                <w:webHidden/>
              </w:rPr>
              <w:fldChar w:fldCharType="end"/>
            </w:r>
          </w:hyperlink>
        </w:p>
        <w:p w14:paraId="7AD4804E" w14:textId="77777777" w:rsidR="00CF17A5" w:rsidRPr="00CF17A5" w:rsidRDefault="00052B7F">
          <w:pPr>
            <w:pStyle w:val="Verzeichnis2"/>
            <w:rPr>
              <w:rFonts w:ascii="Arial" w:eastAsiaTheme="minorEastAsia" w:hAnsi="Arial" w:cs="Arial"/>
              <w:noProof/>
              <w:lang w:eastAsia="de-DE"/>
            </w:rPr>
          </w:pPr>
          <w:hyperlink w:anchor="_Toc415738459" w:history="1">
            <w:r w:rsidR="00CF17A5" w:rsidRPr="00CF17A5">
              <w:rPr>
                <w:rStyle w:val="Hyperlink"/>
                <w:rFonts w:ascii="Arial" w:hAnsi="Arial" w:cs="Arial"/>
                <w:noProof/>
              </w:rPr>
              <w:t>2.4</w:t>
            </w:r>
            <w:r w:rsidR="00CF17A5" w:rsidRPr="00CF17A5">
              <w:rPr>
                <w:rFonts w:ascii="Arial" w:eastAsiaTheme="minorEastAsia" w:hAnsi="Arial" w:cs="Arial"/>
                <w:noProof/>
                <w:lang w:eastAsia="de-DE"/>
              </w:rPr>
              <w:tab/>
            </w:r>
            <w:r w:rsidR="00CF17A5" w:rsidRPr="00CF17A5">
              <w:rPr>
                <w:rStyle w:val="Hyperlink"/>
                <w:rFonts w:ascii="Arial" w:hAnsi="Arial" w:cs="Arial"/>
                <w:noProof/>
              </w:rPr>
              <w:t>Hypothesen</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_Toc415738459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2</w:t>
            </w:r>
            <w:r w:rsidR="00CF17A5" w:rsidRPr="00CF17A5">
              <w:rPr>
                <w:rFonts w:ascii="Arial" w:hAnsi="Arial" w:cs="Arial"/>
                <w:noProof/>
                <w:webHidden/>
              </w:rPr>
              <w:fldChar w:fldCharType="end"/>
            </w:r>
          </w:hyperlink>
        </w:p>
        <w:p w14:paraId="454B1B42" w14:textId="77777777" w:rsidR="00CF17A5" w:rsidRPr="00CF17A5" w:rsidRDefault="00052B7F">
          <w:pPr>
            <w:pStyle w:val="Verzeichnis1"/>
            <w:rPr>
              <w:rFonts w:eastAsiaTheme="minorEastAsia"/>
              <w:b w:val="0"/>
            </w:rPr>
          </w:pPr>
          <w:hyperlink w:anchor="_Toc415738460" w:history="1">
            <w:r w:rsidR="00CF17A5" w:rsidRPr="00CF17A5">
              <w:rPr>
                <w:rStyle w:val="Hyperlink"/>
              </w:rPr>
              <w:t>3</w:t>
            </w:r>
            <w:r w:rsidR="00CF17A5" w:rsidRPr="00CF17A5">
              <w:rPr>
                <w:rFonts w:eastAsiaTheme="minorEastAsia"/>
                <w:b w:val="0"/>
              </w:rPr>
              <w:tab/>
            </w:r>
            <w:r w:rsidR="00CF17A5" w:rsidRPr="00CF17A5">
              <w:rPr>
                <w:rStyle w:val="Hyperlink"/>
              </w:rPr>
              <w:t>Empirischer Teil</w:t>
            </w:r>
            <w:r w:rsidR="00CF17A5" w:rsidRPr="00CF17A5">
              <w:rPr>
                <w:webHidden/>
              </w:rPr>
              <w:tab/>
            </w:r>
            <w:r w:rsidR="00CF17A5" w:rsidRPr="00CF17A5">
              <w:rPr>
                <w:webHidden/>
              </w:rPr>
              <w:fldChar w:fldCharType="begin"/>
            </w:r>
            <w:r w:rsidR="00CF17A5" w:rsidRPr="00CF17A5">
              <w:rPr>
                <w:webHidden/>
              </w:rPr>
              <w:instrText xml:space="preserve"> PAGEREF _Toc415738460 \h </w:instrText>
            </w:r>
            <w:r w:rsidR="00CF17A5" w:rsidRPr="00CF17A5">
              <w:rPr>
                <w:webHidden/>
              </w:rPr>
            </w:r>
            <w:r w:rsidR="00CF17A5" w:rsidRPr="00CF17A5">
              <w:rPr>
                <w:webHidden/>
              </w:rPr>
              <w:fldChar w:fldCharType="separate"/>
            </w:r>
            <w:r w:rsidR="00D55900">
              <w:rPr>
                <w:webHidden/>
              </w:rPr>
              <w:t>2</w:t>
            </w:r>
            <w:r w:rsidR="00CF17A5" w:rsidRPr="00CF17A5">
              <w:rPr>
                <w:webHidden/>
              </w:rPr>
              <w:fldChar w:fldCharType="end"/>
            </w:r>
          </w:hyperlink>
        </w:p>
        <w:p w14:paraId="6D61949B" w14:textId="77777777" w:rsidR="00CF17A5" w:rsidRPr="00CF17A5" w:rsidRDefault="00052B7F">
          <w:pPr>
            <w:pStyle w:val="Verzeichnis2"/>
            <w:rPr>
              <w:rFonts w:ascii="Arial" w:eastAsiaTheme="minorEastAsia" w:hAnsi="Arial" w:cs="Arial"/>
              <w:noProof/>
              <w:lang w:eastAsia="de-DE"/>
            </w:rPr>
          </w:pPr>
          <w:hyperlink w:anchor="_Toc415738461" w:history="1">
            <w:r w:rsidR="00CF17A5" w:rsidRPr="00CF17A5">
              <w:rPr>
                <w:rStyle w:val="Hyperlink"/>
                <w:rFonts w:ascii="Arial" w:hAnsi="Arial" w:cs="Arial"/>
                <w:noProof/>
              </w:rPr>
              <w:t>3.1</w:t>
            </w:r>
            <w:r w:rsidR="00CF17A5" w:rsidRPr="00CF17A5">
              <w:rPr>
                <w:rFonts w:ascii="Arial" w:eastAsiaTheme="minorEastAsia" w:hAnsi="Arial" w:cs="Arial"/>
                <w:noProof/>
                <w:lang w:eastAsia="de-DE"/>
              </w:rPr>
              <w:tab/>
            </w:r>
            <w:r w:rsidR="00CF17A5" w:rsidRPr="00CF17A5">
              <w:rPr>
                <w:rStyle w:val="Hyperlink"/>
                <w:rFonts w:ascii="Arial" w:hAnsi="Arial" w:cs="Arial"/>
                <w:noProof/>
              </w:rPr>
              <w:t>Begründung zur gewählten Methode</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_Toc415738461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2</w:t>
            </w:r>
            <w:r w:rsidR="00CF17A5" w:rsidRPr="00CF17A5">
              <w:rPr>
                <w:rFonts w:ascii="Arial" w:hAnsi="Arial" w:cs="Arial"/>
                <w:noProof/>
                <w:webHidden/>
              </w:rPr>
              <w:fldChar w:fldCharType="end"/>
            </w:r>
          </w:hyperlink>
        </w:p>
        <w:p w14:paraId="538EF226" w14:textId="77777777" w:rsidR="00CF17A5" w:rsidRPr="00CF17A5" w:rsidRDefault="00052B7F">
          <w:pPr>
            <w:pStyle w:val="Verzeichnis2"/>
            <w:rPr>
              <w:rFonts w:ascii="Arial" w:eastAsiaTheme="minorEastAsia" w:hAnsi="Arial" w:cs="Arial"/>
              <w:noProof/>
              <w:lang w:eastAsia="de-DE"/>
            </w:rPr>
          </w:pPr>
          <w:hyperlink w:anchor="_Toc415738462" w:history="1">
            <w:r w:rsidR="00CF17A5" w:rsidRPr="00CF17A5">
              <w:rPr>
                <w:rStyle w:val="Hyperlink"/>
                <w:rFonts w:ascii="Arial" w:hAnsi="Arial" w:cs="Arial"/>
                <w:noProof/>
              </w:rPr>
              <w:t>3.2</w:t>
            </w:r>
            <w:r w:rsidR="00CF17A5" w:rsidRPr="00CF17A5">
              <w:rPr>
                <w:rFonts w:ascii="Arial" w:eastAsiaTheme="minorEastAsia" w:hAnsi="Arial" w:cs="Arial"/>
                <w:noProof/>
                <w:lang w:eastAsia="de-DE"/>
              </w:rPr>
              <w:tab/>
            </w:r>
            <w:r w:rsidR="00CF17A5" w:rsidRPr="00CF17A5">
              <w:rPr>
                <w:rStyle w:val="Hyperlink"/>
                <w:rFonts w:ascii="Arial" w:hAnsi="Arial" w:cs="Arial"/>
                <w:noProof/>
              </w:rPr>
              <w:t>Stichprobe</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_Toc415738462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2</w:t>
            </w:r>
            <w:r w:rsidR="00CF17A5" w:rsidRPr="00CF17A5">
              <w:rPr>
                <w:rFonts w:ascii="Arial" w:hAnsi="Arial" w:cs="Arial"/>
                <w:noProof/>
                <w:webHidden/>
              </w:rPr>
              <w:fldChar w:fldCharType="end"/>
            </w:r>
          </w:hyperlink>
        </w:p>
        <w:p w14:paraId="2DEC6E9A" w14:textId="77777777" w:rsidR="00CF17A5" w:rsidRPr="00CF17A5" w:rsidRDefault="00052B7F">
          <w:pPr>
            <w:pStyle w:val="Verzeichnis2"/>
            <w:rPr>
              <w:rFonts w:ascii="Arial" w:eastAsiaTheme="minorEastAsia" w:hAnsi="Arial" w:cs="Arial"/>
              <w:noProof/>
              <w:lang w:eastAsia="de-DE"/>
            </w:rPr>
          </w:pPr>
          <w:hyperlink w:anchor="_Toc415738463" w:history="1">
            <w:r w:rsidR="00CF17A5" w:rsidRPr="00CF17A5">
              <w:rPr>
                <w:rStyle w:val="Hyperlink"/>
                <w:rFonts w:ascii="Arial" w:hAnsi="Arial" w:cs="Arial"/>
                <w:noProof/>
              </w:rPr>
              <w:t>3.3</w:t>
            </w:r>
            <w:r w:rsidR="00CF17A5" w:rsidRPr="00CF17A5">
              <w:rPr>
                <w:rFonts w:ascii="Arial" w:eastAsiaTheme="minorEastAsia" w:hAnsi="Arial" w:cs="Arial"/>
                <w:noProof/>
                <w:lang w:eastAsia="de-DE"/>
              </w:rPr>
              <w:tab/>
            </w:r>
            <w:r w:rsidR="00CF17A5" w:rsidRPr="00CF17A5">
              <w:rPr>
                <w:rStyle w:val="Hyperlink"/>
                <w:rFonts w:ascii="Arial" w:hAnsi="Arial" w:cs="Arial"/>
                <w:noProof/>
              </w:rPr>
              <w:t>Beschreibung der gewählten Methode/des gewählten Instrumentes</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_Toc415738463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3</w:t>
            </w:r>
            <w:r w:rsidR="00CF17A5" w:rsidRPr="00CF17A5">
              <w:rPr>
                <w:rFonts w:ascii="Arial" w:hAnsi="Arial" w:cs="Arial"/>
                <w:noProof/>
                <w:webHidden/>
              </w:rPr>
              <w:fldChar w:fldCharType="end"/>
            </w:r>
          </w:hyperlink>
        </w:p>
        <w:p w14:paraId="625BD8C5" w14:textId="77777777" w:rsidR="00CF17A5" w:rsidRPr="00CF17A5" w:rsidRDefault="00052B7F">
          <w:pPr>
            <w:pStyle w:val="Verzeichnis2"/>
            <w:rPr>
              <w:rFonts w:ascii="Arial" w:eastAsiaTheme="minorEastAsia" w:hAnsi="Arial" w:cs="Arial"/>
              <w:noProof/>
              <w:lang w:eastAsia="de-DE"/>
            </w:rPr>
          </w:pPr>
          <w:hyperlink w:anchor="_Toc415738464" w:history="1">
            <w:r w:rsidR="00CF17A5" w:rsidRPr="00CF17A5">
              <w:rPr>
                <w:rStyle w:val="Hyperlink"/>
                <w:rFonts w:ascii="Arial" w:hAnsi="Arial" w:cs="Arial"/>
                <w:noProof/>
                <w:lang w:eastAsia="de-DE"/>
              </w:rPr>
              <w:t>3.4</w:t>
            </w:r>
            <w:r w:rsidR="00CF17A5" w:rsidRPr="00CF17A5">
              <w:rPr>
                <w:rFonts w:ascii="Arial" w:eastAsiaTheme="minorEastAsia" w:hAnsi="Arial" w:cs="Arial"/>
                <w:noProof/>
                <w:lang w:eastAsia="de-DE"/>
              </w:rPr>
              <w:tab/>
            </w:r>
            <w:r w:rsidR="00CF17A5" w:rsidRPr="00CF17A5">
              <w:rPr>
                <w:rStyle w:val="Hyperlink"/>
                <w:rFonts w:ascii="Arial" w:hAnsi="Arial" w:cs="Arial"/>
                <w:noProof/>
                <w:lang w:eastAsia="de-DE"/>
              </w:rPr>
              <w:t>Die Durchführung</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_Toc415738464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3</w:t>
            </w:r>
            <w:r w:rsidR="00CF17A5" w:rsidRPr="00CF17A5">
              <w:rPr>
                <w:rFonts w:ascii="Arial" w:hAnsi="Arial" w:cs="Arial"/>
                <w:noProof/>
                <w:webHidden/>
              </w:rPr>
              <w:fldChar w:fldCharType="end"/>
            </w:r>
          </w:hyperlink>
        </w:p>
        <w:p w14:paraId="7897DAB3" w14:textId="77777777" w:rsidR="00CF17A5" w:rsidRPr="00CF17A5" w:rsidRDefault="00052B7F">
          <w:pPr>
            <w:pStyle w:val="Verzeichnis2"/>
            <w:rPr>
              <w:rFonts w:ascii="Arial" w:eastAsiaTheme="minorEastAsia" w:hAnsi="Arial" w:cs="Arial"/>
              <w:noProof/>
              <w:lang w:eastAsia="de-DE"/>
            </w:rPr>
          </w:pPr>
          <w:hyperlink w:anchor="_Toc415738465" w:history="1">
            <w:r w:rsidR="00CF17A5" w:rsidRPr="00CF17A5">
              <w:rPr>
                <w:rStyle w:val="Hyperlink"/>
                <w:rFonts w:ascii="Arial" w:hAnsi="Arial" w:cs="Arial"/>
                <w:noProof/>
                <w:lang w:eastAsia="de-DE"/>
              </w:rPr>
              <w:t>3.5</w:t>
            </w:r>
            <w:r w:rsidR="00CF17A5" w:rsidRPr="00CF17A5">
              <w:rPr>
                <w:rFonts w:ascii="Arial" w:eastAsiaTheme="minorEastAsia" w:hAnsi="Arial" w:cs="Arial"/>
                <w:noProof/>
                <w:lang w:eastAsia="de-DE"/>
              </w:rPr>
              <w:tab/>
            </w:r>
            <w:r w:rsidR="00CF17A5" w:rsidRPr="00CF17A5">
              <w:rPr>
                <w:rStyle w:val="Hyperlink"/>
                <w:rFonts w:ascii="Arial" w:hAnsi="Arial" w:cs="Arial"/>
                <w:noProof/>
                <w:lang w:eastAsia="de-DE"/>
              </w:rPr>
              <w:t>Die Auswertung</w:t>
            </w:r>
            <w:r w:rsidR="00CF17A5" w:rsidRPr="00CF17A5">
              <w:rPr>
                <w:rFonts w:ascii="Arial" w:hAnsi="Arial" w:cs="Arial"/>
                <w:noProof/>
                <w:webHidden/>
              </w:rPr>
              <w:tab/>
            </w:r>
            <w:r w:rsidR="00CF17A5" w:rsidRPr="00CF17A5">
              <w:rPr>
                <w:rFonts w:ascii="Arial" w:hAnsi="Arial" w:cs="Arial"/>
                <w:noProof/>
                <w:webHidden/>
              </w:rPr>
              <w:fldChar w:fldCharType="begin"/>
            </w:r>
            <w:r w:rsidR="00CF17A5" w:rsidRPr="00CF17A5">
              <w:rPr>
                <w:rFonts w:ascii="Arial" w:hAnsi="Arial" w:cs="Arial"/>
                <w:noProof/>
                <w:webHidden/>
              </w:rPr>
              <w:instrText xml:space="preserve"> PAGEREF _Toc415738465 \h </w:instrText>
            </w:r>
            <w:r w:rsidR="00CF17A5" w:rsidRPr="00CF17A5">
              <w:rPr>
                <w:rFonts w:ascii="Arial" w:hAnsi="Arial" w:cs="Arial"/>
                <w:noProof/>
                <w:webHidden/>
              </w:rPr>
            </w:r>
            <w:r w:rsidR="00CF17A5" w:rsidRPr="00CF17A5">
              <w:rPr>
                <w:rFonts w:ascii="Arial" w:hAnsi="Arial" w:cs="Arial"/>
                <w:noProof/>
                <w:webHidden/>
              </w:rPr>
              <w:fldChar w:fldCharType="separate"/>
            </w:r>
            <w:r w:rsidR="00D55900">
              <w:rPr>
                <w:rFonts w:ascii="Arial" w:hAnsi="Arial" w:cs="Arial"/>
                <w:noProof/>
                <w:webHidden/>
              </w:rPr>
              <w:t>3</w:t>
            </w:r>
            <w:r w:rsidR="00CF17A5" w:rsidRPr="00CF17A5">
              <w:rPr>
                <w:rFonts w:ascii="Arial" w:hAnsi="Arial" w:cs="Arial"/>
                <w:noProof/>
                <w:webHidden/>
              </w:rPr>
              <w:fldChar w:fldCharType="end"/>
            </w:r>
          </w:hyperlink>
        </w:p>
        <w:p w14:paraId="74ADFCC3" w14:textId="77777777" w:rsidR="00CF17A5" w:rsidRPr="00CF17A5" w:rsidRDefault="00052B7F">
          <w:pPr>
            <w:pStyle w:val="Verzeichnis1"/>
            <w:rPr>
              <w:rFonts w:eastAsiaTheme="minorEastAsia"/>
              <w:b w:val="0"/>
            </w:rPr>
          </w:pPr>
          <w:hyperlink w:anchor="_Toc415738466" w:history="1">
            <w:r w:rsidR="00CF17A5" w:rsidRPr="00CF17A5">
              <w:rPr>
                <w:rStyle w:val="Hyperlink"/>
              </w:rPr>
              <w:t>4</w:t>
            </w:r>
            <w:r w:rsidR="00CF17A5" w:rsidRPr="00CF17A5">
              <w:rPr>
                <w:rFonts w:eastAsiaTheme="minorEastAsia"/>
                <w:b w:val="0"/>
              </w:rPr>
              <w:tab/>
            </w:r>
            <w:r w:rsidR="00CF17A5" w:rsidRPr="00CF17A5">
              <w:rPr>
                <w:rStyle w:val="Hyperlink"/>
              </w:rPr>
              <w:t>Ergebnisse</w:t>
            </w:r>
            <w:r w:rsidR="00CF17A5" w:rsidRPr="00CF17A5">
              <w:rPr>
                <w:webHidden/>
              </w:rPr>
              <w:tab/>
            </w:r>
            <w:r w:rsidR="00CF17A5" w:rsidRPr="00CF17A5">
              <w:rPr>
                <w:webHidden/>
              </w:rPr>
              <w:fldChar w:fldCharType="begin"/>
            </w:r>
            <w:r w:rsidR="00CF17A5" w:rsidRPr="00CF17A5">
              <w:rPr>
                <w:webHidden/>
              </w:rPr>
              <w:instrText xml:space="preserve"> PAGEREF _Toc415738466 \h </w:instrText>
            </w:r>
            <w:r w:rsidR="00CF17A5" w:rsidRPr="00CF17A5">
              <w:rPr>
                <w:webHidden/>
              </w:rPr>
            </w:r>
            <w:r w:rsidR="00CF17A5" w:rsidRPr="00CF17A5">
              <w:rPr>
                <w:webHidden/>
              </w:rPr>
              <w:fldChar w:fldCharType="separate"/>
            </w:r>
            <w:r w:rsidR="00D55900">
              <w:rPr>
                <w:webHidden/>
              </w:rPr>
              <w:t>3</w:t>
            </w:r>
            <w:r w:rsidR="00CF17A5" w:rsidRPr="00CF17A5">
              <w:rPr>
                <w:webHidden/>
              </w:rPr>
              <w:fldChar w:fldCharType="end"/>
            </w:r>
          </w:hyperlink>
        </w:p>
        <w:p w14:paraId="51C6A8B8" w14:textId="77777777" w:rsidR="00CF17A5" w:rsidRPr="00CF17A5" w:rsidRDefault="00052B7F">
          <w:pPr>
            <w:pStyle w:val="Verzeichnis1"/>
            <w:rPr>
              <w:rFonts w:eastAsiaTheme="minorEastAsia"/>
              <w:b w:val="0"/>
            </w:rPr>
          </w:pPr>
          <w:hyperlink w:anchor="_Toc415738467" w:history="1">
            <w:r w:rsidR="00CF17A5" w:rsidRPr="00CF17A5">
              <w:rPr>
                <w:rStyle w:val="Hyperlink"/>
              </w:rPr>
              <w:t>5</w:t>
            </w:r>
            <w:r w:rsidR="00CF17A5" w:rsidRPr="00CF17A5">
              <w:rPr>
                <w:rFonts w:eastAsiaTheme="minorEastAsia"/>
                <w:b w:val="0"/>
              </w:rPr>
              <w:tab/>
            </w:r>
            <w:r w:rsidR="00CF17A5" w:rsidRPr="00CF17A5">
              <w:rPr>
                <w:rStyle w:val="Hyperlink"/>
              </w:rPr>
              <w:t>Diskussion</w:t>
            </w:r>
            <w:r w:rsidR="00CF17A5" w:rsidRPr="00CF17A5">
              <w:rPr>
                <w:webHidden/>
              </w:rPr>
              <w:tab/>
            </w:r>
            <w:r w:rsidR="00CF17A5" w:rsidRPr="00CF17A5">
              <w:rPr>
                <w:webHidden/>
              </w:rPr>
              <w:fldChar w:fldCharType="begin"/>
            </w:r>
            <w:r w:rsidR="00CF17A5" w:rsidRPr="00CF17A5">
              <w:rPr>
                <w:webHidden/>
              </w:rPr>
              <w:instrText xml:space="preserve"> PAGEREF _Toc415738467 \h </w:instrText>
            </w:r>
            <w:r w:rsidR="00CF17A5" w:rsidRPr="00CF17A5">
              <w:rPr>
                <w:webHidden/>
              </w:rPr>
            </w:r>
            <w:r w:rsidR="00CF17A5" w:rsidRPr="00CF17A5">
              <w:rPr>
                <w:webHidden/>
              </w:rPr>
              <w:fldChar w:fldCharType="separate"/>
            </w:r>
            <w:r w:rsidR="00D55900">
              <w:rPr>
                <w:webHidden/>
              </w:rPr>
              <w:t>3</w:t>
            </w:r>
            <w:r w:rsidR="00CF17A5" w:rsidRPr="00CF17A5">
              <w:rPr>
                <w:webHidden/>
              </w:rPr>
              <w:fldChar w:fldCharType="end"/>
            </w:r>
          </w:hyperlink>
        </w:p>
        <w:p w14:paraId="4D4379A1" w14:textId="77777777" w:rsidR="00CF17A5" w:rsidRPr="00CF17A5" w:rsidRDefault="00052B7F">
          <w:pPr>
            <w:pStyle w:val="Verzeichnis1"/>
            <w:rPr>
              <w:rFonts w:eastAsiaTheme="minorEastAsia"/>
              <w:b w:val="0"/>
            </w:rPr>
          </w:pPr>
          <w:hyperlink w:anchor="_Toc415738468" w:history="1">
            <w:r w:rsidR="00CF17A5" w:rsidRPr="00CF17A5">
              <w:rPr>
                <w:rStyle w:val="Hyperlink"/>
              </w:rPr>
              <w:t>6</w:t>
            </w:r>
            <w:r w:rsidR="00CF17A5" w:rsidRPr="00CF17A5">
              <w:rPr>
                <w:rFonts w:eastAsiaTheme="minorEastAsia"/>
                <w:b w:val="0"/>
              </w:rPr>
              <w:tab/>
            </w:r>
            <w:r w:rsidR="00CF17A5" w:rsidRPr="00CF17A5">
              <w:rPr>
                <w:rStyle w:val="Hyperlink"/>
              </w:rPr>
              <w:t>Zusammenfassung und Ausblick</w:t>
            </w:r>
            <w:r w:rsidR="00CF17A5" w:rsidRPr="00CF17A5">
              <w:rPr>
                <w:webHidden/>
              </w:rPr>
              <w:tab/>
            </w:r>
            <w:r w:rsidR="00CF17A5" w:rsidRPr="00CF17A5">
              <w:rPr>
                <w:webHidden/>
              </w:rPr>
              <w:fldChar w:fldCharType="begin"/>
            </w:r>
            <w:r w:rsidR="00CF17A5" w:rsidRPr="00CF17A5">
              <w:rPr>
                <w:webHidden/>
              </w:rPr>
              <w:instrText xml:space="preserve"> PAGEREF _Toc415738468 \h </w:instrText>
            </w:r>
            <w:r w:rsidR="00CF17A5" w:rsidRPr="00CF17A5">
              <w:rPr>
                <w:webHidden/>
              </w:rPr>
            </w:r>
            <w:r w:rsidR="00CF17A5" w:rsidRPr="00CF17A5">
              <w:rPr>
                <w:webHidden/>
              </w:rPr>
              <w:fldChar w:fldCharType="separate"/>
            </w:r>
            <w:r w:rsidR="00D55900">
              <w:rPr>
                <w:webHidden/>
              </w:rPr>
              <w:t>3</w:t>
            </w:r>
            <w:r w:rsidR="00CF17A5" w:rsidRPr="00CF17A5">
              <w:rPr>
                <w:webHidden/>
              </w:rPr>
              <w:fldChar w:fldCharType="end"/>
            </w:r>
          </w:hyperlink>
        </w:p>
        <w:p w14:paraId="309DE6B6" w14:textId="77777777" w:rsidR="00CF17A5" w:rsidRPr="00CF17A5" w:rsidRDefault="00052B7F">
          <w:pPr>
            <w:pStyle w:val="Verzeichnis1"/>
            <w:rPr>
              <w:rFonts w:eastAsiaTheme="minorEastAsia"/>
              <w:b w:val="0"/>
            </w:rPr>
          </w:pPr>
          <w:hyperlink w:anchor="_Toc415738469" w:history="1">
            <w:r w:rsidR="00CF17A5" w:rsidRPr="00CF17A5">
              <w:rPr>
                <w:rStyle w:val="Hyperlink"/>
              </w:rPr>
              <w:t>Literaturverzeichnis</w:t>
            </w:r>
            <w:r w:rsidR="00CF17A5" w:rsidRPr="00CF17A5">
              <w:rPr>
                <w:webHidden/>
              </w:rPr>
              <w:tab/>
            </w:r>
            <w:r w:rsidR="00CF17A5" w:rsidRPr="00CF17A5">
              <w:rPr>
                <w:webHidden/>
              </w:rPr>
              <w:fldChar w:fldCharType="begin"/>
            </w:r>
            <w:r w:rsidR="00CF17A5" w:rsidRPr="00CF17A5">
              <w:rPr>
                <w:webHidden/>
              </w:rPr>
              <w:instrText xml:space="preserve"> PAGEREF _Toc415738469 \h </w:instrText>
            </w:r>
            <w:r w:rsidR="00CF17A5" w:rsidRPr="00CF17A5">
              <w:rPr>
                <w:webHidden/>
              </w:rPr>
            </w:r>
            <w:r w:rsidR="00CF17A5" w:rsidRPr="00CF17A5">
              <w:rPr>
                <w:webHidden/>
              </w:rPr>
              <w:fldChar w:fldCharType="separate"/>
            </w:r>
            <w:r w:rsidR="00D55900">
              <w:rPr>
                <w:webHidden/>
              </w:rPr>
              <w:t>4</w:t>
            </w:r>
            <w:r w:rsidR="00CF17A5" w:rsidRPr="00CF17A5">
              <w:rPr>
                <w:webHidden/>
              </w:rPr>
              <w:fldChar w:fldCharType="end"/>
            </w:r>
          </w:hyperlink>
        </w:p>
        <w:p w14:paraId="34A8AA10" w14:textId="77777777" w:rsidR="00CF17A5" w:rsidRPr="00CF17A5" w:rsidRDefault="00052B7F">
          <w:pPr>
            <w:pStyle w:val="Verzeichnis1"/>
            <w:rPr>
              <w:rFonts w:eastAsiaTheme="minorEastAsia"/>
              <w:b w:val="0"/>
            </w:rPr>
          </w:pPr>
          <w:hyperlink w:anchor="_Toc415738470" w:history="1">
            <w:r w:rsidR="00CF17A5" w:rsidRPr="00CF17A5">
              <w:rPr>
                <w:rStyle w:val="Hyperlink"/>
              </w:rPr>
              <w:t>Anhang</w:t>
            </w:r>
            <w:r w:rsidR="00CF17A5" w:rsidRPr="00CF17A5">
              <w:rPr>
                <w:webHidden/>
              </w:rPr>
              <w:tab/>
            </w:r>
            <w:r w:rsidR="00CF17A5" w:rsidRPr="00CF17A5">
              <w:rPr>
                <w:webHidden/>
              </w:rPr>
              <w:fldChar w:fldCharType="begin"/>
            </w:r>
            <w:r w:rsidR="00CF17A5" w:rsidRPr="00CF17A5">
              <w:rPr>
                <w:webHidden/>
              </w:rPr>
              <w:instrText xml:space="preserve"> PAGEREF _Toc415738470 \h </w:instrText>
            </w:r>
            <w:r w:rsidR="00CF17A5" w:rsidRPr="00CF17A5">
              <w:rPr>
                <w:webHidden/>
              </w:rPr>
            </w:r>
            <w:r w:rsidR="00CF17A5" w:rsidRPr="00CF17A5">
              <w:rPr>
                <w:webHidden/>
              </w:rPr>
              <w:fldChar w:fldCharType="separate"/>
            </w:r>
            <w:r w:rsidR="00D55900">
              <w:rPr>
                <w:webHidden/>
              </w:rPr>
              <w:t>5</w:t>
            </w:r>
            <w:r w:rsidR="00CF17A5" w:rsidRPr="00CF17A5">
              <w:rPr>
                <w:webHidden/>
              </w:rPr>
              <w:fldChar w:fldCharType="end"/>
            </w:r>
          </w:hyperlink>
        </w:p>
        <w:p w14:paraId="4590E867" w14:textId="77777777" w:rsidR="00CF17A5" w:rsidRPr="00CF17A5" w:rsidRDefault="00052B7F">
          <w:pPr>
            <w:pStyle w:val="Verzeichnis1"/>
            <w:rPr>
              <w:rFonts w:eastAsiaTheme="minorEastAsia"/>
              <w:b w:val="0"/>
            </w:rPr>
          </w:pPr>
          <w:hyperlink w:anchor="_Toc415738471" w:history="1">
            <w:r w:rsidR="00CF17A5" w:rsidRPr="00CF17A5">
              <w:rPr>
                <w:rStyle w:val="Hyperlink"/>
              </w:rPr>
              <w:t>Eidesstattliche Erklärung</w:t>
            </w:r>
            <w:r w:rsidR="00CF17A5" w:rsidRPr="00CF17A5">
              <w:rPr>
                <w:webHidden/>
              </w:rPr>
              <w:tab/>
            </w:r>
            <w:r w:rsidR="00CF17A5" w:rsidRPr="00CF17A5">
              <w:rPr>
                <w:webHidden/>
              </w:rPr>
              <w:fldChar w:fldCharType="begin"/>
            </w:r>
            <w:r w:rsidR="00CF17A5" w:rsidRPr="00CF17A5">
              <w:rPr>
                <w:webHidden/>
              </w:rPr>
              <w:instrText xml:space="preserve"> PAGEREF _Toc415738471 \h </w:instrText>
            </w:r>
            <w:r w:rsidR="00CF17A5" w:rsidRPr="00CF17A5">
              <w:rPr>
                <w:webHidden/>
              </w:rPr>
            </w:r>
            <w:r w:rsidR="00CF17A5" w:rsidRPr="00CF17A5">
              <w:rPr>
                <w:webHidden/>
              </w:rPr>
              <w:fldChar w:fldCharType="separate"/>
            </w:r>
            <w:r w:rsidR="00D55900">
              <w:rPr>
                <w:webHidden/>
              </w:rPr>
              <w:t>5</w:t>
            </w:r>
            <w:r w:rsidR="00CF17A5" w:rsidRPr="00CF17A5">
              <w:rPr>
                <w:webHidden/>
              </w:rPr>
              <w:fldChar w:fldCharType="end"/>
            </w:r>
          </w:hyperlink>
        </w:p>
        <w:p w14:paraId="0DB003CB" w14:textId="37166210" w:rsidR="007547D4" w:rsidRPr="009D28DE" w:rsidRDefault="003B297B" w:rsidP="007547D4">
          <w:pPr>
            <w:pStyle w:val="Verzeichnis1"/>
            <w:sectPr w:rsidR="007547D4" w:rsidRPr="009D28DE" w:rsidSect="00FB520A">
              <w:footerReference w:type="default" r:id="rId15"/>
              <w:footerReference w:type="first" r:id="rId16"/>
              <w:pgSz w:w="11906" w:h="16838" w:code="9"/>
              <w:pgMar w:top="1418" w:right="1418" w:bottom="1134" w:left="1418" w:header="709" w:footer="709" w:gutter="0"/>
              <w:pgNumType w:fmt="upperRoman" w:start="1"/>
              <w:cols w:space="708"/>
              <w:titlePg/>
              <w:docGrid w:linePitch="360"/>
            </w:sectPr>
          </w:pPr>
          <w:r w:rsidRPr="00CF17A5">
            <w:rPr>
              <w:b w:val="0"/>
              <w:bCs/>
            </w:rPr>
            <w:fldChar w:fldCharType="end"/>
          </w:r>
        </w:p>
      </w:sdtContent>
    </w:sdt>
    <w:p w14:paraId="4C168883" w14:textId="75FFA8D6" w:rsidR="00A10E93" w:rsidRPr="007547D4" w:rsidRDefault="007547D4" w:rsidP="007547D4">
      <w:pPr>
        <w:pStyle w:val="berschrift1"/>
        <w:numPr>
          <w:ilvl w:val="0"/>
          <w:numId w:val="0"/>
        </w:numPr>
        <w:rPr>
          <w:rFonts w:ascii="Arial" w:hAnsi="Arial" w:cs="Arial"/>
          <w:color w:val="auto"/>
        </w:rPr>
      </w:pPr>
      <w:bookmarkStart w:id="0" w:name="_Toc415738448"/>
      <w:r w:rsidRPr="007547D4">
        <w:rPr>
          <w:rFonts w:ascii="Arial" w:hAnsi="Arial" w:cs="Arial"/>
          <w:color w:val="auto"/>
        </w:rPr>
        <w:lastRenderedPageBreak/>
        <w:t>A</w:t>
      </w:r>
      <w:r w:rsidR="00A10E93" w:rsidRPr="007547D4">
        <w:rPr>
          <w:rFonts w:ascii="Arial" w:hAnsi="Arial" w:cs="Arial"/>
          <w:color w:val="auto"/>
        </w:rPr>
        <w:t>bkürzungsverzeichnis (alphabetisch)</w:t>
      </w:r>
      <w:bookmarkEnd w:id="0"/>
    </w:p>
    <w:p w14:paraId="0F9411C2" w14:textId="77777777" w:rsidR="00A10E93" w:rsidRPr="00A10E93" w:rsidRDefault="00A10E93" w:rsidP="00A10E9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605"/>
      </w:tblGrid>
      <w:tr w:rsidR="00854A2E" w14:paraId="1C3EECFE" w14:textId="77777777" w:rsidTr="00A10E93">
        <w:trPr>
          <w:trHeight w:val="552"/>
        </w:trPr>
        <w:tc>
          <w:tcPr>
            <w:tcW w:w="4077" w:type="dxa"/>
            <w:vAlign w:val="center"/>
          </w:tcPr>
          <w:p w14:paraId="297DD4E5" w14:textId="460D97E3" w:rsidR="00854A2E" w:rsidRPr="00A10E93" w:rsidRDefault="00E94B6E" w:rsidP="00A10E93">
            <w:pPr>
              <w:rPr>
                <w:rFonts w:ascii="Arial" w:hAnsi="Arial" w:cs="Arial"/>
                <w:sz w:val="24"/>
              </w:rPr>
            </w:pPr>
            <w:r>
              <w:rPr>
                <w:rFonts w:ascii="Arial" w:hAnsi="Arial" w:cs="Arial"/>
                <w:sz w:val="24"/>
              </w:rPr>
              <w:t>z.B.</w:t>
            </w:r>
          </w:p>
        </w:tc>
        <w:tc>
          <w:tcPr>
            <w:tcW w:w="4605" w:type="dxa"/>
            <w:vAlign w:val="center"/>
          </w:tcPr>
          <w:p w14:paraId="5B5D1015" w14:textId="5B8750F3" w:rsidR="00854A2E" w:rsidRPr="00A10E93" w:rsidRDefault="00E94B6E" w:rsidP="00A10E93">
            <w:pPr>
              <w:rPr>
                <w:rFonts w:ascii="Arial" w:hAnsi="Arial" w:cs="Arial"/>
                <w:sz w:val="24"/>
              </w:rPr>
            </w:pPr>
            <w:r>
              <w:rPr>
                <w:rFonts w:ascii="Arial" w:hAnsi="Arial" w:cs="Arial"/>
                <w:sz w:val="24"/>
              </w:rPr>
              <w:t>zum Beispiel</w:t>
            </w:r>
          </w:p>
        </w:tc>
      </w:tr>
      <w:tr w:rsidR="00854A2E" w14:paraId="28D878D6" w14:textId="77777777" w:rsidTr="00A10E93">
        <w:trPr>
          <w:trHeight w:val="552"/>
        </w:trPr>
        <w:tc>
          <w:tcPr>
            <w:tcW w:w="4077" w:type="dxa"/>
            <w:vAlign w:val="center"/>
          </w:tcPr>
          <w:p w14:paraId="35168D50" w14:textId="0CFA391A" w:rsidR="00854A2E" w:rsidRPr="00A10E93" w:rsidRDefault="00854A2E" w:rsidP="00A10E93">
            <w:pPr>
              <w:rPr>
                <w:rFonts w:ascii="Arial" w:hAnsi="Arial" w:cs="Arial"/>
                <w:sz w:val="24"/>
              </w:rPr>
            </w:pPr>
          </w:p>
        </w:tc>
        <w:tc>
          <w:tcPr>
            <w:tcW w:w="4605" w:type="dxa"/>
            <w:vAlign w:val="center"/>
          </w:tcPr>
          <w:p w14:paraId="3D380304" w14:textId="2A608F68" w:rsidR="00854A2E" w:rsidRPr="00A10E93" w:rsidRDefault="00854A2E" w:rsidP="00E94B6E">
            <w:pPr>
              <w:rPr>
                <w:rFonts w:ascii="Arial" w:hAnsi="Arial" w:cs="Arial"/>
                <w:sz w:val="24"/>
              </w:rPr>
            </w:pPr>
          </w:p>
        </w:tc>
      </w:tr>
    </w:tbl>
    <w:p w14:paraId="01AA15C2" w14:textId="77777777" w:rsidR="00A10E93" w:rsidRDefault="00A10E93" w:rsidP="00A10E93">
      <w:pPr>
        <w:sectPr w:rsidR="00A10E93" w:rsidSect="00FB520A">
          <w:footerReference w:type="first" r:id="rId17"/>
          <w:pgSz w:w="11906" w:h="16838" w:code="9"/>
          <w:pgMar w:top="1418" w:right="1418" w:bottom="1134" w:left="1418" w:header="709" w:footer="709" w:gutter="0"/>
          <w:pgNumType w:fmt="upperRoman" w:start="1"/>
          <w:cols w:space="708"/>
          <w:titlePg/>
          <w:docGrid w:linePitch="360"/>
        </w:sectPr>
      </w:pPr>
    </w:p>
    <w:p w14:paraId="0C61369F" w14:textId="61E3D507" w:rsidR="00A10E93" w:rsidRPr="00CF17A5" w:rsidRDefault="00A10E93" w:rsidP="00EC74B3">
      <w:pPr>
        <w:pStyle w:val="berschrift1"/>
        <w:numPr>
          <w:ilvl w:val="0"/>
          <w:numId w:val="0"/>
        </w:numPr>
        <w:spacing w:after="240"/>
        <w:rPr>
          <w:rFonts w:ascii="Arial" w:hAnsi="Arial" w:cs="Arial"/>
          <w:color w:val="auto"/>
        </w:rPr>
      </w:pPr>
      <w:bookmarkStart w:id="1" w:name="_Toc415738449"/>
      <w:r w:rsidRPr="000B782E">
        <w:rPr>
          <w:rFonts w:ascii="Arial" w:hAnsi="Arial" w:cs="Arial"/>
          <w:color w:val="auto"/>
        </w:rPr>
        <w:lastRenderedPageBreak/>
        <w:t>Abbildungsverzeichnis</w:t>
      </w:r>
      <w:bookmarkEnd w:id="1"/>
    </w:p>
    <w:p w14:paraId="2ECE598A" w14:textId="77777777" w:rsidR="00CF17A5" w:rsidRPr="00CF17A5" w:rsidRDefault="000B782E" w:rsidP="00CF17A5">
      <w:pPr>
        <w:pStyle w:val="Abbildungsverzeichnis"/>
        <w:tabs>
          <w:tab w:val="right" w:leader="dot" w:pos="9072"/>
        </w:tabs>
        <w:ind w:right="281"/>
        <w:rPr>
          <w:rFonts w:ascii="Arial" w:eastAsiaTheme="minorEastAsia" w:hAnsi="Arial" w:cs="Arial"/>
          <w:smallCaps w:val="0"/>
          <w:noProof/>
          <w:sz w:val="24"/>
          <w:szCs w:val="22"/>
          <w:lang w:eastAsia="de-DE"/>
        </w:rPr>
      </w:pPr>
      <w:r w:rsidRPr="00CF17A5">
        <w:rPr>
          <w:rFonts w:ascii="Arial" w:hAnsi="Arial" w:cs="Arial"/>
        </w:rPr>
        <w:fldChar w:fldCharType="begin"/>
      </w:r>
      <w:r w:rsidRPr="00CF17A5">
        <w:rPr>
          <w:rFonts w:ascii="Arial" w:hAnsi="Arial" w:cs="Arial"/>
        </w:rPr>
        <w:instrText xml:space="preserve"> TOC \h \z \c "Abbildung" </w:instrText>
      </w:r>
      <w:r w:rsidRPr="00CF17A5">
        <w:rPr>
          <w:rFonts w:ascii="Arial" w:hAnsi="Arial" w:cs="Arial"/>
        </w:rPr>
        <w:fldChar w:fldCharType="separate"/>
      </w:r>
      <w:hyperlink w:anchor="_Toc415738319" w:history="1">
        <w:r w:rsidR="00CF17A5" w:rsidRPr="00CF17A5">
          <w:rPr>
            <w:rStyle w:val="Hyperlink"/>
            <w:rFonts w:ascii="Arial" w:hAnsi="Arial" w:cs="Arial"/>
            <w:i/>
            <w:noProof/>
            <w:sz w:val="22"/>
          </w:rPr>
          <w:t>Abbildung 1.</w:t>
        </w:r>
        <w:r w:rsidR="00CF17A5" w:rsidRPr="00CF17A5">
          <w:rPr>
            <w:rStyle w:val="Hyperlink"/>
            <w:rFonts w:ascii="Arial" w:hAnsi="Arial" w:cs="Arial"/>
            <w:noProof/>
            <w:sz w:val="22"/>
          </w:rPr>
          <w:t xml:space="preserve"> Das Sanduhrmodell für die Struktur eines wissenschaftlichen Textes in Anlehnung an Bem (2003).</w:t>
        </w:r>
        <w:r w:rsidR="00CF17A5" w:rsidRPr="00CF17A5">
          <w:rPr>
            <w:rFonts w:ascii="Arial" w:hAnsi="Arial" w:cs="Arial"/>
            <w:noProof/>
            <w:webHidden/>
            <w:sz w:val="22"/>
          </w:rPr>
          <w:tab/>
        </w:r>
        <w:r w:rsidR="00CF17A5" w:rsidRPr="00CF17A5">
          <w:rPr>
            <w:rFonts w:ascii="Arial" w:hAnsi="Arial" w:cs="Arial"/>
            <w:noProof/>
            <w:webHidden/>
            <w:sz w:val="22"/>
          </w:rPr>
          <w:fldChar w:fldCharType="begin"/>
        </w:r>
        <w:r w:rsidR="00CF17A5" w:rsidRPr="00CF17A5">
          <w:rPr>
            <w:rFonts w:ascii="Arial" w:hAnsi="Arial" w:cs="Arial"/>
            <w:noProof/>
            <w:webHidden/>
            <w:sz w:val="22"/>
          </w:rPr>
          <w:instrText xml:space="preserve"> PAGEREF _Toc415738319 \h </w:instrText>
        </w:r>
        <w:r w:rsidR="00CF17A5" w:rsidRPr="00CF17A5">
          <w:rPr>
            <w:rFonts w:ascii="Arial" w:hAnsi="Arial" w:cs="Arial"/>
            <w:noProof/>
            <w:webHidden/>
            <w:sz w:val="22"/>
          </w:rPr>
        </w:r>
        <w:r w:rsidR="00CF17A5" w:rsidRPr="00CF17A5">
          <w:rPr>
            <w:rFonts w:ascii="Arial" w:hAnsi="Arial" w:cs="Arial"/>
            <w:noProof/>
            <w:webHidden/>
            <w:sz w:val="22"/>
          </w:rPr>
          <w:fldChar w:fldCharType="separate"/>
        </w:r>
        <w:r w:rsidR="00D55900">
          <w:rPr>
            <w:rFonts w:ascii="Arial" w:hAnsi="Arial" w:cs="Arial"/>
            <w:noProof/>
            <w:webHidden/>
            <w:sz w:val="22"/>
          </w:rPr>
          <w:t>1</w:t>
        </w:r>
        <w:r w:rsidR="00CF17A5" w:rsidRPr="00CF17A5">
          <w:rPr>
            <w:rFonts w:ascii="Arial" w:hAnsi="Arial" w:cs="Arial"/>
            <w:noProof/>
            <w:webHidden/>
            <w:sz w:val="22"/>
          </w:rPr>
          <w:fldChar w:fldCharType="end"/>
        </w:r>
      </w:hyperlink>
    </w:p>
    <w:p w14:paraId="48262B99" w14:textId="464C94D2" w:rsidR="009575C2" w:rsidRPr="00CF17A5" w:rsidRDefault="000B782E" w:rsidP="00CF17A5">
      <w:pPr>
        <w:tabs>
          <w:tab w:val="left" w:pos="8364"/>
          <w:tab w:val="right" w:leader="dot" w:pos="9072"/>
        </w:tabs>
        <w:spacing w:before="60" w:after="60"/>
        <w:ind w:right="565"/>
        <w:jc w:val="both"/>
        <w:rPr>
          <w:rFonts w:ascii="Arial" w:hAnsi="Arial" w:cs="Arial"/>
          <w:sz w:val="24"/>
          <w:szCs w:val="24"/>
        </w:rPr>
      </w:pPr>
      <w:r w:rsidRPr="00CF17A5">
        <w:rPr>
          <w:rFonts w:ascii="Arial" w:hAnsi="Arial" w:cs="Arial"/>
          <w:sz w:val="20"/>
          <w:szCs w:val="20"/>
        </w:rPr>
        <w:fldChar w:fldCharType="end"/>
      </w:r>
    </w:p>
    <w:p w14:paraId="7B6367D7" w14:textId="77777777" w:rsidR="009575C2" w:rsidRDefault="009575C2" w:rsidP="00A10E93"/>
    <w:p w14:paraId="2F93AC73" w14:textId="77777777" w:rsidR="009575C2" w:rsidRDefault="009575C2" w:rsidP="00A10E93"/>
    <w:p w14:paraId="4F4B8FAB" w14:textId="77777777" w:rsidR="009575C2" w:rsidRDefault="009575C2" w:rsidP="00A10E93"/>
    <w:p w14:paraId="5F7F1CA8" w14:textId="3D4DD208" w:rsidR="00CF17A5" w:rsidRDefault="00CF17A5">
      <w:r>
        <w:br w:type="page"/>
      </w:r>
    </w:p>
    <w:p w14:paraId="481AD182" w14:textId="66CCD4FF" w:rsidR="00177229" w:rsidRDefault="00177229" w:rsidP="00EC74B3">
      <w:pPr>
        <w:pStyle w:val="berschrift1"/>
        <w:numPr>
          <w:ilvl w:val="0"/>
          <w:numId w:val="0"/>
        </w:numPr>
        <w:spacing w:after="240"/>
        <w:rPr>
          <w:rFonts w:ascii="Arial" w:hAnsi="Arial" w:cs="Arial"/>
          <w:color w:val="auto"/>
        </w:rPr>
      </w:pPr>
      <w:bookmarkStart w:id="2" w:name="_Toc415738450"/>
      <w:r w:rsidRPr="00177229">
        <w:rPr>
          <w:rFonts w:ascii="Arial" w:hAnsi="Arial" w:cs="Arial"/>
          <w:color w:val="auto"/>
        </w:rPr>
        <w:lastRenderedPageBreak/>
        <w:t>Tabellenverzeichnis</w:t>
      </w:r>
      <w:bookmarkEnd w:id="2"/>
    </w:p>
    <w:p w14:paraId="3FC7CE7B" w14:textId="77777777" w:rsidR="00CF17A5" w:rsidRPr="00CF17A5" w:rsidRDefault="000B782E" w:rsidP="00CF17A5">
      <w:pPr>
        <w:pStyle w:val="Abbildungsverzeichnis"/>
        <w:tabs>
          <w:tab w:val="right" w:leader="dot" w:pos="9072"/>
        </w:tabs>
        <w:ind w:right="281"/>
        <w:rPr>
          <w:rFonts w:ascii="Arial" w:eastAsiaTheme="minorEastAsia" w:hAnsi="Arial" w:cs="Arial"/>
          <w:smallCaps w:val="0"/>
          <w:noProof/>
          <w:sz w:val="22"/>
          <w:szCs w:val="22"/>
          <w:lang w:eastAsia="de-DE"/>
        </w:rPr>
      </w:pPr>
      <w:r w:rsidRPr="00CF17A5">
        <w:rPr>
          <w:rFonts w:ascii="Arial" w:hAnsi="Arial" w:cs="Arial"/>
          <w:smallCaps w:val="0"/>
          <w:sz w:val="22"/>
          <w:szCs w:val="22"/>
        </w:rPr>
        <w:fldChar w:fldCharType="begin"/>
      </w:r>
      <w:r w:rsidRPr="00CF17A5">
        <w:rPr>
          <w:rFonts w:ascii="Arial" w:hAnsi="Arial" w:cs="Arial"/>
          <w:smallCaps w:val="0"/>
          <w:sz w:val="22"/>
          <w:szCs w:val="22"/>
        </w:rPr>
        <w:instrText xml:space="preserve"> TOC \h \z \c "Tabelle" </w:instrText>
      </w:r>
      <w:r w:rsidRPr="00CF17A5">
        <w:rPr>
          <w:rFonts w:ascii="Arial" w:hAnsi="Arial" w:cs="Arial"/>
          <w:smallCaps w:val="0"/>
          <w:sz w:val="22"/>
          <w:szCs w:val="22"/>
        </w:rPr>
        <w:fldChar w:fldCharType="separate"/>
      </w:r>
      <w:hyperlink w:anchor="_Toc415738314" w:history="1">
        <w:r w:rsidR="00CF17A5" w:rsidRPr="00D55900">
          <w:rPr>
            <w:rStyle w:val="Hyperlink"/>
            <w:rFonts w:ascii="Arial" w:hAnsi="Arial" w:cs="Arial"/>
            <w:i/>
            <w:noProof/>
            <w:sz w:val="22"/>
            <w:szCs w:val="22"/>
          </w:rPr>
          <w:t>Tabelle 1</w:t>
        </w:r>
        <w:r w:rsidR="00CF17A5" w:rsidRPr="00CF17A5">
          <w:rPr>
            <w:rStyle w:val="Hyperlink"/>
            <w:rFonts w:ascii="Arial" w:hAnsi="Arial" w:cs="Arial"/>
            <w:noProof/>
            <w:sz w:val="22"/>
            <w:szCs w:val="22"/>
          </w:rPr>
          <w:t>: Verteilung nach Auswertbarkeit der Daten der Lehramtsstudierenden nach Geschlecht</w:t>
        </w:r>
        <w:r w:rsidR="00CF17A5" w:rsidRPr="00CF17A5">
          <w:rPr>
            <w:rFonts w:ascii="Arial" w:hAnsi="Arial" w:cs="Arial"/>
            <w:noProof/>
            <w:webHidden/>
            <w:sz w:val="22"/>
            <w:szCs w:val="22"/>
          </w:rPr>
          <w:tab/>
        </w:r>
        <w:r w:rsidR="00CF17A5" w:rsidRPr="00CF17A5">
          <w:rPr>
            <w:rFonts w:ascii="Arial" w:hAnsi="Arial" w:cs="Arial"/>
            <w:noProof/>
            <w:webHidden/>
            <w:sz w:val="22"/>
            <w:szCs w:val="22"/>
          </w:rPr>
          <w:fldChar w:fldCharType="begin"/>
        </w:r>
        <w:r w:rsidR="00CF17A5" w:rsidRPr="00CF17A5">
          <w:rPr>
            <w:rFonts w:ascii="Arial" w:hAnsi="Arial" w:cs="Arial"/>
            <w:noProof/>
            <w:webHidden/>
            <w:sz w:val="22"/>
            <w:szCs w:val="22"/>
          </w:rPr>
          <w:instrText xml:space="preserve"> PAGEREF _Toc415738314 \h </w:instrText>
        </w:r>
        <w:r w:rsidR="00CF17A5" w:rsidRPr="00CF17A5">
          <w:rPr>
            <w:rFonts w:ascii="Arial" w:hAnsi="Arial" w:cs="Arial"/>
            <w:noProof/>
            <w:webHidden/>
            <w:sz w:val="22"/>
            <w:szCs w:val="22"/>
          </w:rPr>
        </w:r>
        <w:r w:rsidR="00CF17A5" w:rsidRPr="00CF17A5">
          <w:rPr>
            <w:rFonts w:ascii="Arial" w:hAnsi="Arial" w:cs="Arial"/>
            <w:noProof/>
            <w:webHidden/>
            <w:sz w:val="22"/>
            <w:szCs w:val="22"/>
          </w:rPr>
          <w:fldChar w:fldCharType="separate"/>
        </w:r>
        <w:r w:rsidR="00D55900">
          <w:rPr>
            <w:rFonts w:ascii="Arial" w:hAnsi="Arial" w:cs="Arial"/>
            <w:noProof/>
            <w:webHidden/>
            <w:sz w:val="22"/>
            <w:szCs w:val="22"/>
          </w:rPr>
          <w:t>2</w:t>
        </w:r>
        <w:r w:rsidR="00CF17A5" w:rsidRPr="00CF17A5">
          <w:rPr>
            <w:rFonts w:ascii="Arial" w:hAnsi="Arial" w:cs="Arial"/>
            <w:noProof/>
            <w:webHidden/>
            <w:sz w:val="22"/>
            <w:szCs w:val="22"/>
          </w:rPr>
          <w:fldChar w:fldCharType="end"/>
        </w:r>
      </w:hyperlink>
    </w:p>
    <w:p w14:paraId="424AC921" w14:textId="770FC18B" w:rsidR="00177229" w:rsidRDefault="000B782E" w:rsidP="00854A2E">
      <w:pPr>
        <w:tabs>
          <w:tab w:val="right" w:leader="dot" w:pos="9072"/>
        </w:tabs>
        <w:ind w:right="565"/>
        <w:jc w:val="both"/>
      </w:pPr>
      <w:r w:rsidRPr="00CF17A5">
        <w:rPr>
          <w:rFonts w:ascii="Arial" w:hAnsi="Arial" w:cs="Arial"/>
          <w:smallCaps/>
        </w:rPr>
        <w:fldChar w:fldCharType="end"/>
      </w:r>
    </w:p>
    <w:p w14:paraId="0C15C547" w14:textId="77777777" w:rsidR="007547D4" w:rsidRDefault="007547D4" w:rsidP="00177229">
      <w:pPr>
        <w:sectPr w:rsidR="007547D4" w:rsidSect="00FB520A">
          <w:pgSz w:w="11906" w:h="16838" w:code="9"/>
          <w:pgMar w:top="1418" w:right="1418" w:bottom="1134" w:left="1418" w:header="709" w:footer="709" w:gutter="0"/>
          <w:pgNumType w:fmt="upperRoman"/>
          <w:cols w:space="708"/>
          <w:docGrid w:linePitch="360"/>
        </w:sectPr>
      </w:pPr>
    </w:p>
    <w:p w14:paraId="5FBAF602" w14:textId="227C8E15" w:rsidR="00F21089" w:rsidRDefault="007547D4" w:rsidP="00F21089">
      <w:pPr>
        <w:pStyle w:val="berschrift1"/>
        <w:numPr>
          <w:ilvl w:val="0"/>
          <w:numId w:val="0"/>
        </w:numPr>
        <w:spacing w:after="240"/>
        <w:rPr>
          <w:rFonts w:ascii="Arial" w:hAnsi="Arial" w:cs="Arial"/>
          <w:color w:val="auto"/>
        </w:rPr>
      </w:pPr>
      <w:bookmarkStart w:id="3" w:name="_Toc415738451"/>
      <w:r w:rsidRPr="007547D4">
        <w:rPr>
          <w:rFonts w:ascii="Arial" w:hAnsi="Arial" w:cs="Arial"/>
          <w:color w:val="auto"/>
        </w:rPr>
        <w:lastRenderedPageBreak/>
        <w:t>Zusammenfassung</w:t>
      </w:r>
      <w:bookmarkEnd w:id="3"/>
    </w:p>
    <w:p w14:paraId="0536F3DE" w14:textId="073C2B56" w:rsidR="003B154C" w:rsidRDefault="00E94B6E" w:rsidP="009D3BAD">
      <w:pPr>
        <w:spacing w:line="360" w:lineRule="auto"/>
        <w:jc w:val="both"/>
        <w:rPr>
          <w:rFonts w:ascii="Arial" w:hAnsi="Arial" w:cs="Arial"/>
          <w:sz w:val="24"/>
        </w:rPr>
      </w:pPr>
      <w:r>
        <w:rPr>
          <w:rFonts w:ascii="Arial" w:hAnsi="Arial" w:cs="Arial"/>
          <w:sz w:val="24"/>
        </w:rPr>
        <w:t xml:space="preserve">Eine wissenschaftliche Arbeit </w:t>
      </w:r>
      <w:r w:rsidR="003B154C">
        <w:rPr>
          <w:rFonts w:ascii="Arial" w:hAnsi="Arial" w:cs="Arial"/>
          <w:sz w:val="24"/>
        </w:rPr>
        <w:t xml:space="preserve">beginnt </w:t>
      </w:r>
      <w:r>
        <w:rPr>
          <w:rFonts w:ascii="Arial" w:hAnsi="Arial" w:cs="Arial"/>
          <w:sz w:val="24"/>
        </w:rPr>
        <w:t>mit einer kurzen und prägnanten Zusammenfassung</w:t>
      </w:r>
      <w:r w:rsidR="003B154C">
        <w:rPr>
          <w:rFonts w:ascii="Arial" w:hAnsi="Arial" w:cs="Arial"/>
          <w:sz w:val="24"/>
        </w:rPr>
        <w:t>, die nicht länger als eine Seite sein sollte</w:t>
      </w:r>
      <w:r w:rsidR="00904B5F">
        <w:rPr>
          <w:rFonts w:ascii="Arial" w:hAnsi="Arial" w:cs="Arial"/>
          <w:sz w:val="24"/>
        </w:rPr>
        <w:t xml:space="preserve"> (ca. 300 Wörter)</w:t>
      </w:r>
      <w:r w:rsidR="003B154C">
        <w:rPr>
          <w:rFonts w:ascii="Arial" w:hAnsi="Arial" w:cs="Arial"/>
          <w:sz w:val="24"/>
        </w:rPr>
        <w:t>.</w:t>
      </w:r>
      <w:r w:rsidR="00C22808">
        <w:rPr>
          <w:rFonts w:ascii="Arial" w:hAnsi="Arial" w:cs="Arial"/>
          <w:sz w:val="24"/>
        </w:rPr>
        <w:t xml:space="preserve"> Hier geben Sie kurz einen Überblick über Hintergründe, Forschungsfragen, Stichprobe und Design, die wichtigsten Ergebnisse und ein Fazit.</w:t>
      </w:r>
    </w:p>
    <w:p w14:paraId="7F71FE40" w14:textId="67EC58A0" w:rsidR="003B154C" w:rsidRDefault="003B154C" w:rsidP="003B154C">
      <w:pPr>
        <w:spacing w:line="360" w:lineRule="auto"/>
        <w:jc w:val="both"/>
        <w:rPr>
          <w:rFonts w:ascii="Arial" w:hAnsi="Arial" w:cs="Arial"/>
          <w:sz w:val="24"/>
        </w:rPr>
      </w:pPr>
      <w:r w:rsidRPr="003B154C">
        <w:rPr>
          <w:rFonts w:ascii="Arial" w:hAnsi="Arial" w:cs="Arial"/>
          <w:sz w:val="24"/>
          <w:u w:val="single"/>
        </w:rPr>
        <w:t>Beispiel 1</w:t>
      </w:r>
      <w:r w:rsidR="008B52B0">
        <w:rPr>
          <w:rFonts w:ascii="Arial" w:hAnsi="Arial" w:cs="Arial"/>
          <w:sz w:val="24"/>
          <w:u w:val="single"/>
        </w:rPr>
        <w:t xml:space="preserve"> </w:t>
      </w:r>
      <w:r w:rsidR="008B52B0" w:rsidRPr="008B52B0">
        <w:rPr>
          <w:rFonts w:ascii="Arial" w:hAnsi="Arial" w:cs="Arial"/>
          <w:sz w:val="24"/>
          <w:u w:val="single"/>
        </w:rPr>
        <w:t>(aus Wetzel et al., 2022</w:t>
      </w:r>
      <w:r w:rsidR="00904B5F">
        <w:rPr>
          <w:rFonts w:ascii="Arial" w:hAnsi="Arial" w:cs="Arial"/>
          <w:sz w:val="24"/>
          <w:u w:val="single"/>
        </w:rPr>
        <w:t>; 156 Wörter</w:t>
      </w:r>
      <w:r w:rsidR="008B52B0" w:rsidRPr="008B52B0">
        <w:rPr>
          <w:rFonts w:ascii="Arial" w:hAnsi="Arial" w:cs="Arial"/>
          <w:sz w:val="24"/>
          <w:u w:val="single"/>
        </w:rPr>
        <w:t>)</w:t>
      </w:r>
      <w:r>
        <w:rPr>
          <w:rFonts w:ascii="Arial" w:hAnsi="Arial" w:cs="Arial"/>
          <w:sz w:val="24"/>
        </w:rPr>
        <w:t xml:space="preserve">: </w:t>
      </w:r>
      <w:r w:rsidR="008B52B0" w:rsidRPr="008B52B0">
        <w:rPr>
          <w:rFonts w:ascii="Arial" w:hAnsi="Arial" w:cs="Arial"/>
          <w:sz w:val="24"/>
        </w:rPr>
        <w:t>Jegliche Art von Emotionen im Sport</w:t>
      </w:r>
      <w:r w:rsidR="008B52B0">
        <w:rPr>
          <w:rFonts w:ascii="Arial" w:hAnsi="Arial" w:cs="Arial"/>
          <w:sz w:val="24"/>
        </w:rPr>
        <w:t xml:space="preserve"> </w:t>
      </w:r>
      <w:r w:rsidR="008B52B0" w:rsidRPr="008B52B0">
        <w:rPr>
          <w:rFonts w:ascii="Arial" w:hAnsi="Arial" w:cs="Arial"/>
          <w:sz w:val="24"/>
        </w:rPr>
        <w:t>spielen vor allem in Wettkampfsituationen</w:t>
      </w:r>
      <w:r w:rsidR="008B52B0">
        <w:rPr>
          <w:rFonts w:ascii="Arial" w:hAnsi="Arial" w:cs="Arial"/>
          <w:sz w:val="24"/>
        </w:rPr>
        <w:t xml:space="preserve"> </w:t>
      </w:r>
      <w:r w:rsidR="008B52B0" w:rsidRPr="008B52B0">
        <w:rPr>
          <w:rFonts w:ascii="Arial" w:hAnsi="Arial" w:cs="Arial"/>
          <w:sz w:val="24"/>
        </w:rPr>
        <w:t>eine bedeutende Rolle, wenn es darum</w:t>
      </w:r>
      <w:r w:rsidR="008B52B0">
        <w:rPr>
          <w:rFonts w:ascii="Arial" w:hAnsi="Arial" w:cs="Arial"/>
          <w:sz w:val="24"/>
        </w:rPr>
        <w:t xml:space="preserve"> </w:t>
      </w:r>
      <w:r w:rsidR="008B52B0" w:rsidRPr="008B52B0">
        <w:rPr>
          <w:rFonts w:ascii="Arial" w:hAnsi="Arial" w:cs="Arial"/>
          <w:sz w:val="24"/>
        </w:rPr>
        <w:t>geht, zu einem bestimmten Zeitpunkt die</w:t>
      </w:r>
      <w:r w:rsidR="008B52B0">
        <w:rPr>
          <w:rFonts w:ascii="Arial" w:hAnsi="Arial" w:cs="Arial"/>
          <w:sz w:val="24"/>
        </w:rPr>
        <w:t xml:space="preserve"> </w:t>
      </w:r>
      <w:r w:rsidR="008B52B0" w:rsidRPr="008B52B0">
        <w:rPr>
          <w:rFonts w:ascii="Arial" w:hAnsi="Arial" w:cs="Arial"/>
          <w:sz w:val="24"/>
        </w:rPr>
        <w:t>optimale Leistung abzurufen. Emotionen</w:t>
      </w:r>
      <w:r w:rsidR="008B52B0">
        <w:rPr>
          <w:rFonts w:ascii="Arial" w:hAnsi="Arial" w:cs="Arial"/>
          <w:sz w:val="24"/>
        </w:rPr>
        <w:t xml:space="preserve"> </w:t>
      </w:r>
      <w:r w:rsidR="008B52B0" w:rsidRPr="008B52B0">
        <w:rPr>
          <w:rFonts w:ascii="Arial" w:hAnsi="Arial" w:cs="Arial"/>
          <w:sz w:val="24"/>
        </w:rPr>
        <w:t>können Auswirkungen auf der physiologischen,</w:t>
      </w:r>
      <w:r w:rsidR="008B52B0">
        <w:rPr>
          <w:rFonts w:ascii="Arial" w:hAnsi="Arial" w:cs="Arial"/>
          <w:sz w:val="24"/>
        </w:rPr>
        <w:t xml:space="preserve"> </w:t>
      </w:r>
      <w:r w:rsidR="008B52B0" w:rsidRPr="008B52B0">
        <w:rPr>
          <w:rFonts w:ascii="Arial" w:hAnsi="Arial" w:cs="Arial"/>
          <w:sz w:val="24"/>
        </w:rPr>
        <w:t>perzeptuell-kognitiven oder</w:t>
      </w:r>
      <w:r w:rsidR="008B52B0">
        <w:rPr>
          <w:rFonts w:ascii="Arial" w:hAnsi="Arial" w:cs="Arial"/>
          <w:sz w:val="24"/>
        </w:rPr>
        <w:t xml:space="preserve"> </w:t>
      </w:r>
      <w:r w:rsidR="008B52B0" w:rsidRPr="008B52B0">
        <w:rPr>
          <w:rFonts w:ascii="Arial" w:hAnsi="Arial" w:cs="Arial"/>
          <w:sz w:val="24"/>
        </w:rPr>
        <w:t>behavioralen Ebenen haben. Daher bildet</w:t>
      </w:r>
      <w:r w:rsidR="008B52B0">
        <w:rPr>
          <w:rFonts w:ascii="Arial" w:hAnsi="Arial" w:cs="Arial"/>
          <w:sz w:val="24"/>
        </w:rPr>
        <w:t xml:space="preserve"> </w:t>
      </w:r>
      <w:r w:rsidR="008B52B0" w:rsidRPr="008B52B0">
        <w:rPr>
          <w:rFonts w:ascii="Arial" w:hAnsi="Arial" w:cs="Arial"/>
          <w:sz w:val="24"/>
        </w:rPr>
        <w:t xml:space="preserve">den Schwerpunkt des vorliegenden </w:t>
      </w:r>
      <w:proofErr w:type="spellStart"/>
      <w:r w:rsidR="008B52B0" w:rsidRPr="008B52B0">
        <w:rPr>
          <w:rFonts w:ascii="Arial" w:hAnsi="Arial" w:cs="Arial"/>
          <w:sz w:val="24"/>
        </w:rPr>
        <w:t>Scoping</w:t>
      </w:r>
      <w:proofErr w:type="spellEnd"/>
      <w:r w:rsidR="008B52B0" w:rsidRPr="008B52B0">
        <w:rPr>
          <w:rFonts w:ascii="Arial" w:hAnsi="Arial" w:cs="Arial"/>
          <w:sz w:val="24"/>
        </w:rPr>
        <w:t>-Reviews, die Untersuchung der Bedeutung</w:t>
      </w:r>
      <w:r w:rsidR="008B52B0">
        <w:rPr>
          <w:rFonts w:ascii="Arial" w:hAnsi="Arial" w:cs="Arial"/>
          <w:sz w:val="24"/>
        </w:rPr>
        <w:t xml:space="preserve"> </w:t>
      </w:r>
      <w:r w:rsidR="008B52B0" w:rsidRPr="008B52B0">
        <w:rPr>
          <w:rFonts w:ascii="Arial" w:hAnsi="Arial" w:cs="Arial"/>
          <w:sz w:val="24"/>
        </w:rPr>
        <w:t>wettkampfbezogener (</w:t>
      </w:r>
      <w:proofErr w:type="spellStart"/>
      <w:r w:rsidR="008B52B0" w:rsidRPr="008B52B0">
        <w:rPr>
          <w:rFonts w:ascii="Arial" w:hAnsi="Arial" w:cs="Arial"/>
          <w:sz w:val="24"/>
        </w:rPr>
        <w:t>state</w:t>
      </w:r>
      <w:proofErr w:type="spellEnd"/>
      <w:r w:rsidR="008B52B0" w:rsidRPr="008B52B0">
        <w:rPr>
          <w:rFonts w:ascii="Arial" w:hAnsi="Arial" w:cs="Arial"/>
          <w:sz w:val="24"/>
        </w:rPr>
        <w:t>) Emotionen</w:t>
      </w:r>
      <w:r w:rsidR="008B52B0">
        <w:rPr>
          <w:rFonts w:ascii="Arial" w:hAnsi="Arial" w:cs="Arial"/>
          <w:sz w:val="24"/>
        </w:rPr>
        <w:t xml:space="preserve"> </w:t>
      </w:r>
      <w:r w:rsidR="008B52B0" w:rsidRPr="008B52B0">
        <w:rPr>
          <w:rFonts w:ascii="Arial" w:hAnsi="Arial" w:cs="Arial"/>
          <w:sz w:val="24"/>
        </w:rPr>
        <w:t>von Sporttreibenden. Die Literaturrecherche</w:t>
      </w:r>
      <w:r w:rsidR="008B52B0">
        <w:rPr>
          <w:rFonts w:ascii="Arial" w:hAnsi="Arial" w:cs="Arial"/>
          <w:sz w:val="24"/>
        </w:rPr>
        <w:t xml:space="preserve"> </w:t>
      </w:r>
      <w:r w:rsidR="008B52B0" w:rsidRPr="008B52B0">
        <w:rPr>
          <w:rFonts w:ascii="Arial" w:hAnsi="Arial" w:cs="Arial"/>
          <w:sz w:val="24"/>
        </w:rPr>
        <w:t>ergab 1126 Arbeiten, aus denen 15 Studien</w:t>
      </w:r>
      <w:r w:rsidR="008B52B0">
        <w:rPr>
          <w:rFonts w:ascii="Arial" w:hAnsi="Arial" w:cs="Arial"/>
          <w:sz w:val="24"/>
        </w:rPr>
        <w:t xml:space="preserve"> </w:t>
      </w:r>
      <w:r w:rsidR="008B52B0" w:rsidRPr="008B52B0">
        <w:rPr>
          <w:rFonts w:ascii="Arial" w:hAnsi="Arial" w:cs="Arial"/>
          <w:sz w:val="24"/>
        </w:rPr>
        <w:t>die Einschlusskriterien erfüllten.</w:t>
      </w:r>
      <w:r w:rsidR="008B52B0">
        <w:rPr>
          <w:rFonts w:ascii="Arial" w:hAnsi="Arial" w:cs="Arial"/>
          <w:sz w:val="24"/>
        </w:rPr>
        <w:t xml:space="preserve"> </w:t>
      </w:r>
      <w:r w:rsidR="008B52B0" w:rsidRPr="008B52B0">
        <w:rPr>
          <w:rFonts w:ascii="Arial" w:hAnsi="Arial" w:cs="Arial"/>
          <w:sz w:val="24"/>
        </w:rPr>
        <w:t>Diese wurden</w:t>
      </w:r>
      <w:r w:rsidR="008B52B0">
        <w:rPr>
          <w:rFonts w:ascii="Arial" w:hAnsi="Arial" w:cs="Arial"/>
          <w:sz w:val="24"/>
        </w:rPr>
        <w:t xml:space="preserve"> </w:t>
      </w:r>
      <w:r w:rsidR="008B52B0" w:rsidRPr="008B52B0">
        <w:rPr>
          <w:rFonts w:ascii="Arial" w:hAnsi="Arial" w:cs="Arial"/>
          <w:sz w:val="24"/>
        </w:rPr>
        <w:t>hinsichtlich ihrer Themenschwerpunkte</w:t>
      </w:r>
      <w:r w:rsidR="008B52B0">
        <w:rPr>
          <w:rFonts w:ascii="Arial" w:hAnsi="Arial" w:cs="Arial"/>
          <w:sz w:val="24"/>
        </w:rPr>
        <w:t xml:space="preserve"> </w:t>
      </w:r>
      <w:r w:rsidR="008B52B0" w:rsidRPr="008B52B0">
        <w:rPr>
          <w:rFonts w:ascii="Arial" w:hAnsi="Arial" w:cs="Arial"/>
          <w:sz w:val="24"/>
        </w:rPr>
        <w:t>betrachtet: 1) Emotionen, Kognitionen und</w:t>
      </w:r>
      <w:r w:rsidR="008B52B0">
        <w:rPr>
          <w:rFonts w:ascii="Arial" w:hAnsi="Arial" w:cs="Arial"/>
          <w:sz w:val="24"/>
        </w:rPr>
        <w:t xml:space="preserve"> </w:t>
      </w:r>
      <w:r w:rsidR="008B52B0" w:rsidRPr="008B52B0">
        <w:rPr>
          <w:rFonts w:ascii="Arial" w:hAnsi="Arial" w:cs="Arial"/>
          <w:sz w:val="24"/>
        </w:rPr>
        <w:t>Angst; 2) Emotionen, Leistungsbeurteilung</w:t>
      </w:r>
      <w:r w:rsidR="008B52B0">
        <w:rPr>
          <w:rFonts w:ascii="Arial" w:hAnsi="Arial" w:cs="Arial"/>
          <w:sz w:val="24"/>
        </w:rPr>
        <w:t xml:space="preserve"> </w:t>
      </w:r>
      <w:r w:rsidR="008B52B0" w:rsidRPr="008B52B0">
        <w:rPr>
          <w:rFonts w:ascii="Arial" w:hAnsi="Arial" w:cs="Arial"/>
          <w:sz w:val="24"/>
        </w:rPr>
        <w:t>und Stress; 3) Emotionen und Leistungsziele;</w:t>
      </w:r>
      <w:r w:rsidR="008B52B0">
        <w:rPr>
          <w:rFonts w:ascii="Arial" w:hAnsi="Arial" w:cs="Arial"/>
          <w:sz w:val="24"/>
        </w:rPr>
        <w:t xml:space="preserve"> </w:t>
      </w:r>
      <w:r w:rsidR="008B52B0" w:rsidRPr="008B52B0">
        <w:rPr>
          <w:rFonts w:ascii="Arial" w:hAnsi="Arial" w:cs="Arial"/>
          <w:sz w:val="24"/>
        </w:rPr>
        <w:t>4) Unterschiede emotionaler Ausprägung</w:t>
      </w:r>
      <w:r w:rsidR="008B52B0">
        <w:rPr>
          <w:rFonts w:ascii="Arial" w:hAnsi="Arial" w:cs="Arial"/>
          <w:sz w:val="24"/>
        </w:rPr>
        <w:t xml:space="preserve"> </w:t>
      </w:r>
      <w:r w:rsidR="008B52B0" w:rsidRPr="008B52B0">
        <w:rPr>
          <w:rFonts w:ascii="Arial" w:hAnsi="Arial" w:cs="Arial"/>
          <w:sz w:val="24"/>
        </w:rPr>
        <w:t>im Geschlecht und Leistungsniveau;</w:t>
      </w:r>
      <w:r w:rsidR="008B52B0">
        <w:rPr>
          <w:rFonts w:ascii="Arial" w:hAnsi="Arial" w:cs="Arial"/>
          <w:sz w:val="24"/>
        </w:rPr>
        <w:t xml:space="preserve"> </w:t>
      </w:r>
      <w:r w:rsidR="008B52B0" w:rsidRPr="008B52B0">
        <w:rPr>
          <w:rFonts w:ascii="Arial" w:hAnsi="Arial" w:cs="Arial"/>
          <w:sz w:val="24"/>
        </w:rPr>
        <w:t>5) Einfluss von Kausalzuschreibungen auf</w:t>
      </w:r>
      <w:r w:rsidR="008B52B0">
        <w:rPr>
          <w:rFonts w:ascii="Arial" w:hAnsi="Arial" w:cs="Arial"/>
          <w:sz w:val="24"/>
        </w:rPr>
        <w:t xml:space="preserve"> </w:t>
      </w:r>
      <w:r w:rsidR="008B52B0" w:rsidRPr="008B52B0">
        <w:rPr>
          <w:rFonts w:ascii="Arial" w:hAnsi="Arial" w:cs="Arial"/>
          <w:sz w:val="24"/>
        </w:rPr>
        <w:t>die Emotionen. Anschließend wurden die</w:t>
      </w:r>
      <w:r w:rsidR="008B52B0">
        <w:rPr>
          <w:rFonts w:ascii="Arial" w:hAnsi="Arial" w:cs="Arial"/>
          <w:sz w:val="24"/>
        </w:rPr>
        <w:t xml:space="preserve"> </w:t>
      </w:r>
      <w:r w:rsidR="008B52B0" w:rsidRPr="008B52B0">
        <w:rPr>
          <w:rFonts w:ascii="Arial" w:hAnsi="Arial" w:cs="Arial"/>
          <w:sz w:val="24"/>
        </w:rPr>
        <w:t>in den vorgestellten Studien verwendeten</w:t>
      </w:r>
      <w:r w:rsidR="008B52B0">
        <w:rPr>
          <w:rFonts w:ascii="Arial" w:hAnsi="Arial" w:cs="Arial"/>
          <w:sz w:val="24"/>
        </w:rPr>
        <w:t xml:space="preserve"> </w:t>
      </w:r>
      <w:r w:rsidR="008B52B0" w:rsidRPr="008B52B0">
        <w:rPr>
          <w:rFonts w:ascii="Arial" w:hAnsi="Arial" w:cs="Arial"/>
          <w:sz w:val="24"/>
        </w:rPr>
        <w:t>emotionserfassenden Messinstrumente</w:t>
      </w:r>
      <w:r w:rsidR="008B52B0">
        <w:rPr>
          <w:rFonts w:ascii="Arial" w:hAnsi="Arial" w:cs="Arial"/>
          <w:sz w:val="24"/>
        </w:rPr>
        <w:t xml:space="preserve"> </w:t>
      </w:r>
      <w:r w:rsidR="008B52B0" w:rsidRPr="008B52B0">
        <w:rPr>
          <w:rFonts w:ascii="Arial" w:hAnsi="Arial" w:cs="Arial"/>
          <w:sz w:val="24"/>
        </w:rPr>
        <w:t>betrachtet und vorgestellt. Zusammengefasst</w:t>
      </w:r>
      <w:r w:rsidR="008B52B0">
        <w:rPr>
          <w:rFonts w:ascii="Arial" w:hAnsi="Arial" w:cs="Arial"/>
          <w:sz w:val="24"/>
        </w:rPr>
        <w:t xml:space="preserve"> </w:t>
      </w:r>
      <w:r w:rsidR="008B52B0" w:rsidRPr="008B52B0">
        <w:rPr>
          <w:rFonts w:ascii="Arial" w:hAnsi="Arial" w:cs="Arial"/>
          <w:sz w:val="24"/>
        </w:rPr>
        <w:t>erscheint die Erfassung wettkampfbezogener</w:t>
      </w:r>
      <w:r w:rsidR="008B52B0">
        <w:rPr>
          <w:rFonts w:ascii="Arial" w:hAnsi="Arial" w:cs="Arial"/>
          <w:sz w:val="24"/>
        </w:rPr>
        <w:t xml:space="preserve"> </w:t>
      </w:r>
      <w:r w:rsidR="008B52B0" w:rsidRPr="008B52B0">
        <w:rPr>
          <w:rFonts w:ascii="Arial" w:hAnsi="Arial" w:cs="Arial"/>
          <w:sz w:val="24"/>
        </w:rPr>
        <w:t>(</w:t>
      </w:r>
      <w:proofErr w:type="spellStart"/>
      <w:r w:rsidR="008B52B0" w:rsidRPr="008B52B0">
        <w:rPr>
          <w:rFonts w:ascii="Arial" w:hAnsi="Arial" w:cs="Arial"/>
          <w:sz w:val="24"/>
        </w:rPr>
        <w:t>state</w:t>
      </w:r>
      <w:proofErr w:type="spellEnd"/>
      <w:r w:rsidR="008B52B0" w:rsidRPr="008B52B0">
        <w:rPr>
          <w:rFonts w:ascii="Arial" w:hAnsi="Arial" w:cs="Arial"/>
          <w:sz w:val="24"/>
        </w:rPr>
        <w:t>) Emotionen rund um das sportliche</w:t>
      </w:r>
      <w:r w:rsidR="008B52B0">
        <w:rPr>
          <w:rFonts w:ascii="Arial" w:hAnsi="Arial" w:cs="Arial"/>
          <w:sz w:val="24"/>
        </w:rPr>
        <w:t xml:space="preserve"> </w:t>
      </w:r>
      <w:r w:rsidR="008B52B0" w:rsidRPr="008B52B0">
        <w:rPr>
          <w:rFonts w:ascii="Arial" w:hAnsi="Arial" w:cs="Arial"/>
          <w:sz w:val="24"/>
        </w:rPr>
        <w:t>Geschehen (vor, während, danach) ein</w:t>
      </w:r>
      <w:r w:rsidR="008B52B0">
        <w:rPr>
          <w:rFonts w:ascii="Arial" w:hAnsi="Arial" w:cs="Arial"/>
          <w:sz w:val="24"/>
        </w:rPr>
        <w:t xml:space="preserve"> </w:t>
      </w:r>
      <w:r w:rsidR="008B52B0" w:rsidRPr="008B52B0">
        <w:rPr>
          <w:rFonts w:ascii="Arial" w:hAnsi="Arial" w:cs="Arial"/>
          <w:sz w:val="24"/>
        </w:rPr>
        <w:t>wesentlicher Bestandteil der angewandten</w:t>
      </w:r>
      <w:r w:rsidR="008B52B0">
        <w:rPr>
          <w:rFonts w:ascii="Arial" w:hAnsi="Arial" w:cs="Arial"/>
          <w:sz w:val="24"/>
        </w:rPr>
        <w:t xml:space="preserve"> </w:t>
      </w:r>
      <w:r w:rsidR="008B52B0" w:rsidRPr="008B52B0">
        <w:rPr>
          <w:rFonts w:ascii="Arial" w:hAnsi="Arial" w:cs="Arial"/>
          <w:sz w:val="24"/>
        </w:rPr>
        <w:t>Sportpsychologie, davon abgeleiteter</w:t>
      </w:r>
      <w:r w:rsidR="008B52B0">
        <w:rPr>
          <w:rFonts w:ascii="Arial" w:hAnsi="Arial" w:cs="Arial"/>
          <w:sz w:val="24"/>
        </w:rPr>
        <w:t xml:space="preserve"> </w:t>
      </w:r>
      <w:r w:rsidR="008B52B0" w:rsidRPr="008B52B0">
        <w:rPr>
          <w:rFonts w:ascii="Arial" w:hAnsi="Arial" w:cs="Arial"/>
          <w:sz w:val="24"/>
        </w:rPr>
        <w:t>Emotionsregulationsstrategien und somit</w:t>
      </w:r>
      <w:r w:rsidR="008B52B0">
        <w:rPr>
          <w:rFonts w:ascii="Arial" w:hAnsi="Arial" w:cs="Arial"/>
          <w:sz w:val="24"/>
        </w:rPr>
        <w:t xml:space="preserve"> </w:t>
      </w:r>
      <w:r w:rsidR="008B52B0" w:rsidRPr="008B52B0">
        <w:rPr>
          <w:rFonts w:ascii="Arial" w:hAnsi="Arial" w:cs="Arial"/>
          <w:sz w:val="24"/>
        </w:rPr>
        <w:t>der optimalen Leistungserbringung zu</w:t>
      </w:r>
      <w:r w:rsidR="008B52B0">
        <w:rPr>
          <w:rFonts w:ascii="Arial" w:hAnsi="Arial" w:cs="Arial"/>
          <w:sz w:val="24"/>
        </w:rPr>
        <w:t xml:space="preserve"> </w:t>
      </w:r>
      <w:r w:rsidR="008B52B0" w:rsidRPr="008B52B0">
        <w:rPr>
          <w:rFonts w:ascii="Arial" w:hAnsi="Arial" w:cs="Arial"/>
          <w:sz w:val="24"/>
        </w:rPr>
        <w:t>sein, auch wenn der (deutschsprachigen)</w:t>
      </w:r>
      <w:r w:rsidR="008B52B0">
        <w:rPr>
          <w:rFonts w:ascii="Arial" w:hAnsi="Arial" w:cs="Arial"/>
          <w:sz w:val="24"/>
        </w:rPr>
        <w:t xml:space="preserve"> </w:t>
      </w:r>
      <w:r w:rsidR="008B52B0" w:rsidRPr="008B52B0">
        <w:rPr>
          <w:rFonts w:ascii="Arial" w:hAnsi="Arial" w:cs="Arial"/>
          <w:sz w:val="24"/>
        </w:rPr>
        <w:t>sportpsychologischen Praxis bisher nur</w:t>
      </w:r>
      <w:r w:rsidR="008B52B0">
        <w:rPr>
          <w:rFonts w:ascii="Arial" w:hAnsi="Arial" w:cs="Arial"/>
          <w:sz w:val="24"/>
        </w:rPr>
        <w:t xml:space="preserve"> </w:t>
      </w:r>
      <w:r w:rsidR="008B52B0" w:rsidRPr="008B52B0">
        <w:rPr>
          <w:rFonts w:ascii="Arial" w:hAnsi="Arial" w:cs="Arial"/>
          <w:sz w:val="24"/>
        </w:rPr>
        <w:t>begrenzte validierte Messinstrumente</w:t>
      </w:r>
      <w:r w:rsidR="008B52B0">
        <w:rPr>
          <w:rFonts w:ascii="Arial" w:hAnsi="Arial" w:cs="Arial"/>
          <w:sz w:val="24"/>
        </w:rPr>
        <w:t xml:space="preserve"> </w:t>
      </w:r>
      <w:r w:rsidR="008B52B0" w:rsidRPr="008B52B0">
        <w:rPr>
          <w:rFonts w:ascii="Arial" w:hAnsi="Arial" w:cs="Arial"/>
          <w:sz w:val="24"/>
        </w:rPr>
        <w:t>vorliegen.</w:t>
      </w:r>
    </w:p>
    <w:p w14:paraId="054279A8" w14:textId="77777777" w:rsidR="003B154C" w:rsidRDefault="003B154C" w:rsidP="003B154C">
      <w:pPr>
        <w:spacing w:line="360" w:lineRule="auto"/>
        <w:jc w:val="both"/>
        <w:rPr>
          <w:rFonts w:ascii="Arial" w:hAnsi="Arial" w:cs="Arial"/>
          <w:sz w:val="24"/>
        </w:rPr>
      </w:pPr>
    </w:p>
    <w:p w14:paraId="2D424CDE" w14:textId="16FA087E" w:rsidR="003B154C" w:rsidRDefault="003B154C" w:rsidP="00A068A7">
      <w:pPr>
        <w:spacing w:line="360" w:lineRule="auto"/>
        <w:jc w:val="both"/>
        <w:rPr>
          <w:rFonts w:ascii="Arial" w:hAnsi="Arial" w:cs="Arial"/>
          <w:sz w:val="24"/>
        </w:rPr>
      </w:pPr>
      <w:r w:rsidRPr="003B154C">
        <w:rPr>
          <w:rFonts w:ascii="Arial" w:hAnsi="Arial" w:cs="Arial"/>
          <w:sz w:val="24"/>
          <w:u w:val="single"/>
        </w:rPr>
        <w:t>Beispiel 2</w:t>
      </w:r>
      <w:r w:rsidR="00A068A7">
        <w:rPr>
          <w:rFonts w:ascii="Arial" w:hAnsi="Arial" w:cs="Arial"/>
          <w:sz w:val="24"/>
          <w:u w:val="single"/>
        </w:rPr>
        <w:t xml:space="preserve"> (aus Hellermann et al., 2023</w:t>
      </w:r>
      <w:r w:rsidR="00904B5F">
        <w:rPr>
          <w:rFonts w:ascii="Arial" w:hAnsi="Arial" w:cs="Arial"/>
          <w:sz w:val="24"/>
          <w:u w:val="single"/>
        </w:rPr>
        <w:t>; 151 Wörter</w:t>
      </w:r>
      <w:r w:rsidR="00A068A7">
        <w:rPr>
          <w:rFonts w:ascii="Arial" w:hAnsi="Arial" w:cs="Arial"/>
          <w:sz w:val="24"/>
          <w:u w:val="single"/>
        </w:rPr>
        <w:t>)</w:t>
      </w:r>
      <w:r>
        <w:rPr>
          <w:rFonts w:ascii="Arial" w:hAnsi="Arial" w:cs="Arial"/>
          <w:sz w:val="24"/>
        </w:rPr>
        <w:t>:</w:t>
      </w:r>
      <w:r w:rsidR="00A068A7">
        <w:rPr>
          <w:rFonts w:ascii="Arial" w:hAnsi="Arial" w:cs="Arial"/>
          <w:sz w:val="24"/>
        </w:rPr>
        <w:t xml:space="preserve"> </w:t>
      </w:r>
      <w:r w:rsidR="00A068A7" w:rsidRPr="00A068A7">
        <w:rPr>
          <w:rFonts w:ascii="Arial" w:hAnsi="Arial" w:cs="Arial"/>
          <w:sz w:val="24"/>
        </w:rPr>
        <w:t>Das Ziel dieser Studie war die weitere Validierung des sportspezifischen Mental Rotation Test–Basketball (MRT-BB).</w:t>
      </w:r>
      <w:r w:rsidR="00A068A7">
        <w:rPr>
          <w:rFonts w:ascii="Arial" w:hAnsi="Arial" w:cs="Arial"/>
          <w:sz w:val="24"/>
        </w:rPr>
        <w:t xml:space="preserve"> </w:t>
      </w:r>
      <w:r w:rsidR="00A068A7" w:rsidRPr="00A068A7">
        <w:rPr>
          <w:rFonts w:ascii="Arial" w:hAnsi="Arial" w:cs="Arial"/>
          <w:sz w:val="24"/>
        </w:rPr>
        <w:t>Die Teilnehmer</w:t>
      </w:r>
      <w:r w:rsidR="00A068A7">
        <w:rPr>
          <w:rFonts w:ascii="Arial" w:hAnsi="Arial" w:cs="Arial"/>
          <w:sz w:val="24"/>
        </w:rPr>
        <w:t>/i</w:t>
      </w:r>
      <w:r w:rsidR="00A068A7" w:rsidRPr="00A068A7">
        <w:rPr>
          <w:rFonts w:ascii="Arial" w:hAnsi="Arial" w:cs="Arial"/>
          <w:sz w:val="24"/>
        </w:rPr>
        <w:t>nnen absolvieren 24 Items, in denen Basketball-Spielzüge abgebildet sind. Jedes Item beinhaltet einen Referenzstimulus,</w:t>
      </w:r>
      <w:r w:rsidR="00A068A7">
        <w:rPr>
          <w:rFonts w:ascii="Arial" w:hAnsi="Arial" w:cs="Arial"/>
          <w:sz w:val="24"/>
        </w:rPr>
        <w:t xml:space="preserve"> </w:t>
      </w:r>
      <w:r w:rsidR="00A068A7" w:rsidRPr="00A068A7">
        <w:rPr>
          <w:rFonts w:ascii="Arial" w:hAnsi="Arial" w:cs="Arial"/>
          <w:sz w:val="24"/>
        </w:rPr>
        <w:t>der mit vier Alternativstimuli verglichen werden soll, um zwei „korrekte“ Alternativen zu identifizieren. An dem Experiment nahmen 203</w:t>
      </w:r>
      <w:r w:rsidR="00A068A7">
        <w:rPr>
          <w:rFonts w:ascii="Arial" w:hAnsi="Arial" w:cs="Arial"/>
          <w:sz w:val="24"/>
        </w:rPr>
        <w:t xml:space="preserve"> </w:t>
      </w:r>
      <w:r w:rsidR="00A068A7" w:rsidRPr="00A068A7">
        <w:rPr>
          <w:rFonts w:ascii="Arial" w:hAnsi="Arial" w:cs="Arial"/>
          <w:sz w:val="24"/>
        </w:rPr>
        <w:t xml:space="preserve">Personen (101 Frauen) teil, in dem sie den originalen MRT </w:t>
      </w:r>
      <w:r w:rsidR="00A068A7" w:rsidRPr="00A068A7">
        <w:rPr>
          <w:rFonts w:ascii="Arial" w:hAnsi="Arial" w:cs="Arial"/>
          <w:sz w:val="24"/>
        </w:rPr>
        <w:lastRenderedPageBreak/>
        <w:t>sowie den sportspezifischen MRT-BB bearbeiteten. Die Ergebnisse replizierten die</w:t>
      </w:r>
      <w:r w:rsidR="00A068A7">
        <w:rPr>
          <w:rFonts w:ascii="Arial" w:hAnsi="Arial" w:cs="Arial"/>
          <w:sz w:val="24"/>
        </w:rPr>
        <w:t xml:space="preserve"> </w:t>
      </w:r>
      <w:r w:rsidR="00A068A7" w:rsidRPr="00A068A7">
        <w:rPr>
          <w:rFonts w:ascii="Arial" w:hAnsi="Arial" w:cs="Arial"/>
          <w:sz w:val="24"/>
        </w:rPr>
        <w:t>Erkenntnisse von Weigelt und Memmert (2021). Die Anzahl bearbeiteter Items nahm zum Ende eines Sets ab, die Teilnehmenden lösten im</w:t>
      </w:r>
      <w:r w:rsidR="00A068A7">
        <w:rPr>
          <w:rFonts w:ascii="Arial" w:hAnsi="Arial" w:cs="Arial"/>
          <w:sz w:val="24"/>
        </w:rPr>
        <w:t xml:space="preserve"> </w:t>
      </w:r>
      <w:r w:rsidR="00A068A7" w:rsidRPr="00A068A7">
        <w:rPr>
          <w:rFonts w:ascii="Arial" w:hAnsi="Arial" w:cs="Arial"/>
          <w:sz w:val="24"/>
        </w:rPr>
        <w:t>MRT-BB mehr Items im zweiten Set und Männer schnitten besser ab als Frauen. Außerdem wurde eine positive Korrelation zwischen den</w:t>
      </w:r>
      <w:r w:rsidR="00A068A7">
        <w:rPr>
          <w:rFonts w:ascii="Arial" w:hAnsi="Arial" w:cs="Arial"/>
          <w:sz w:val="24"/>
        </w:rPr>
        <w:t xml:space="preserve"> </w:t>
      </w:r>
      <w:r w:rsidR="00A068A7" w:rsidRPr="00A068A7">
        <w:rPr>
          <w:rFonts w:ascii="Arial" w:hAnsi="Arial" w:cs="Arial"/>
          <w:sz w:val="24"/>
        </w:rPr>
        <w:t>Leistungen in beiden Tests berechnet, während die Teilnehmenden mehr Items im MRT-BB lösten. Die Replikation früherer Ergebnisse</w:t>
      </w:r>
      <w:r w:rsidR="00A068A7">
        <w:rPr>
          <w:rFonts w:ascii="Arial" w:hAnsi="Arial" w:cs="Arial"/>
          <w:sz w:val="24"/>
        </w:rPr>
        <w:t xml:space="preserve"> </w:t>
      </w:r>
      <w:r w:rsidR="00A068A7" w:rsidRPr="00A068A7">
        <w:rPr>
          <w:rFonts w:ascii="Arial" w:hAnsi="Arial" w:cs="Arial"/>
          <w:sz w:val="24"/>
        </w:rPr>
        <w:t>unterstützt die Validierung des sportspezifischen MRT-BB. Die Korrelation bekräftigt die Annahme, dass die mentale Rotation sportspezifischer</w:t>
      </w:r>
      <w:r w:rsidR="00A068A7">
        <w:rPr>
          <w:rFonts w:ascii="Arial" w:hAnsi="Arial" w:cs="Arial"/>
          <w:sz w:val="24"/>
        </w:rPr>
        <w:t xml:space="preserve"> </w:t>
      </w:r>
      <w:r w:rsidR="00A068A7" w:rsidRPr="00A068A7">
        <w:rPr>
          <w:rFonts w:ascii="Arial" w:hAnsi="Arial" w:cs="Arial"/>
          <w:sz w:val="24"/>
        </w:rPr>
        <w:t>Stimuli im MRT-BB auf einer allgemeineren Fähigkeit der mentalen Rotation basiert.</w:t>
      </w:r>
    </w:p>
    <w:p w14:paraId="7FA6DFCC" w14:textId="77777777" w:rsidR="003B154C" w:rsidRDefault="003B154C" w:rsidP="003B154C">
      <w:pPr>
        <w:spacing w:line="360" w:lineRule="auto"/>
        <w:jc w:val="both"/>
        <w:rPr>
          <w:rFonts w:ascii="Arial" w:hAnsi="Arial" w:cs="Arial"/>
          <w:sz w:val="24"/>
        </w:rPr>
      </w:pPr>
    </w:p>
    <w:p w14:paraId="4A04E10F" w14:textId="58213D39" w:rsidR="003B154C" w:rsidRPr="00F21089" w:rsidRDefault="003B154C" w:rsidP="008B52B0">
      <w:pPr>
        <w:spacing w:line="360" w:lineRule="auto"/>
        <w:jc w:val="both"/>
        <w:rPr>
          <w:rFonts w:ascii="Arial" w:hAnsi="Arial" w:cs="Arial"/>
          <w:sz w:val="24"/>
        </w:rPr>
        <w:sectPr w:rsidR="003B154C" w:rsidRPr="00F21089" w:rsidSect="00FB520A">
          <w:pgSz w:w="11906" w:h="16838" w:code="9"/>
          <w:pgMar w:top="1418" w:right="1418" w:bottom="1134" w:left="1418" w:header="709" w:footer="709" w:gutter="0"/>
          <w:pgNumType w:fmt="upperRoman"/>
          <w:cols w:space="708"/>
          <w:docGrid w:linePitch="360"/>
        </w:sectPr>
      </w:pPr>
      <w:r w:rsidRPr="008B52B0">
        <w:rPr>
          <w:rFonts w:ascii="Arial" w:hAnsi="Arial" w:cs="Arial"/>
          <w:sz w:val="24"/>
          <w:u w:val="single"/>
        </w:rPr>
        <w:t>Beispiel 3</w:t>
      </w:r>
      <w:r w:rsidR="008B52B0" w:rsidRPr="008B52B0">
        <w:rPr>
          <w:rFonts w:ascii="Arial" w:hAnsi="Arial" w:cs="Arial"/>
          <w:sz w:val="24"/>
          <w:u w:val="single"/>
        </w:rPr>
        <w:t xml:space="preserve"> (aus </w:t>
      </w:r>
      <w:proofErr w:type="spellStart"/>
      <w:r w:rsidR="008B52B0" w:rsidRPr="008B52B0">
        <w:rPr>
          <w:rFonts w:ascii="Arial" w:hAnsi="Arial" w:cs="Arial"/>
          <w:sz w:val="24"/>
          <w:u w:val="single"/>
        </w:rPr>
        <w:t>Klingsieck</w:t>
      </w:r>
      <w:proofErr w:type="spellEnd"/>
      <w:r w:rsidR="008B52B0" w:rsidRPr="008B52B0">
        <w:rPr>
          <w:rFonts w:ascii="Arial" w:hAnsi="Arial" w:cs="Arial"/>
          <w:sz w:val="24"/>
          <w:u w:val="single"/>
        </w:rPr>
        <w:t xml:space="preserve"> &amp; Weigelt, 2016</w:t>
      </w:r>
      <w:r w:rsidR="00904B5F">
        <w:rPr>
          <w:rFonts w:ascii="Arial" w:hAnsi="Arial" w:cs="Arial"/>
          <w:sz w:val="24"/>
          <w:u w:val="single"/>
        </w:rPr>
        <w:t>; 113 Wörter</w:t>
      </w:r>
      <w:r w:rsidR="008B52B0" w:rsidRPr="008B52B0">
        <w:rPr>
          <w:rFonts w:ascii="Arial" w:hAnsi="Arial" w:cs="Arial"/>
          <w:sz w:val="24"/>
          <w:u w:val="single"/>
        </w:rPr>
        <w:t>)</w:t>
      </w:r>
      <w:r>
        <w:rPr>
          <w:rFonts w:ascii="Arial" w:hAnsi="Arial" w:cs="Arial"/>
          <w:sz w:val="24"/>
        </w:rPr>
        <w:t>:</w:t>
      </w:r>
      <w:r w:rsidR="008B52B0">
        <w:rPr>
          <w:rFonts w:ascii="Arial" w:hAnsi="Arial" w:cs="Arial"/>
          <w:sz w:val="24"/>
        </w:rPr>
        <w:t xml:space="preserve"> </w:t>
      </w:r>
      <w:r w:rsidR="008B52B0" w:rsidRPr="008B52B0">
        <w:rPr>
          <w:rFonts w:ascii="Arial" w:hAnsi="Arial" w:cs="Arial"/>
          <w:sz w:val="24"/>
        </w:rPr>
        <w:t xml:space="preserve">Die Rolle von Prokrastination, dem unnötigen Aufschieben von intendierten Tätigkeiten </w:t>
      </w:r>
      <w:proofErr w:type="gramStart"/>
      <w:r w:rsidR="008B52B0" w:rsidRPr="008B52B0">
        <w:rPr>
          <w:rFonts w:ascii="Arial" w:hAnsi="Arial" w:cs="Arial"/>
          <w:sz w:val="24"/>
        </w:rPr>
        <w:t>wider besseren Wissens</w:t>
      </w:r>
      <w:proofErr w:type="gramEnd"/>
      <w:r w:rsidR="008B52B0" w:rsidRPr="008B52B0">
        <w:rPr>
          <w:rFonts w:ascii="Arial" w:hAnsi="Arial" w:cs="Arial"/>
          <w:sz w:val="24"/>
        </w:rPr>
        <w:t>, ist bisher</w:t>
      </w:r>
      <w:r w:rsidR="008B52B0">
        <w:rPr>
          <w:rFonts w:ascii="Arial" w:hAnsi="Arial" w:cs="Arial"/>
          <w:sz w:val="24"/>
        </w:rPr>
        <w:t xml:space="preserve"> </w:t>
      </w:r>
      <w:r w:rsidR="008B52B0" w:rsidRPr="008B52B0">
        <w:rPr>
          <w:rFonts w:ascii="Arial" w:hAnsi="Arial" w:cs="Arial"/>
          <w:sz w:val="24"/>
        </w:rPr>
        <w:t>noch nicht für die Domäne Sport untersucht worden. Ziel dieses Beitrags ist es daher, den Zusammenhang zwischen Prokrastination und dem</w:t>
      </w:r>
      <w:r w:rsidR="008B52B0">
        <w:rPr>
          <w:rFonts w:ascii="Arial" w:hAnsi="Arial" w:cs="Arial"/>
          <w:sz w:val="24"/>
        </w:rPr>
        <w:t xml:space="preserve"> </w:t>
      </w:r>
      <w:r w:rsidR="008B52B0" w:rsidRPr="008B52B0">
        <w:rPr>
          <w:rFonts w:ascii="Arial" w:hAnsi="Arial" w:cs="Arial"/>
          <w:sz w:val="24"/>
        </w:rPr>
        <w:t>wöchentlichen Sporttreiben zu untersuchen. In einer Onlinestudie mit 167 Sportstudierenden (92 Frauen; Durchschnittsalter = 21 Jahre) wurden</w:t>
      </w:r>
      <w:r w:rsidR="008B52B0">
        <w:rPr>
          <w:rFonts w:ascii="Arial" w:hAnsi="Arial" w:cs="Arial"/>
          <w:sz w:val="24"/>
        </w:rPr>
        <w:t xml:space="preserve"> </w:t>
      </w:r>
      <w:r w:rsidR="008B52B0" w:rsidRPr="008B52B0">
        <w:rPr>
          <w:rFonts w:ascii="Arial" w:hAnsi="Arial" w:cs="Arial"/>
          <w:sz w:val="24"/>
        </w:rPr>
        <w:t>dazu die allgemeine sowie die sportspezifische Prokrastination in Relation zu den Persönlichkeitsvariablen Gewissenhaftigkeit und Neurotizismus,</w:t>
      </w:r>
      <w:r w:rsidR="008B52B0">
        <w:rPr>
          <w:rFonts w:ascii="Arial" w:hAnsi="Arial" w:cs="Arial"/>
          <w:sz w:val="24"/>
        </w:rPr>
        <w:t xml:space="preserve"> </w:t>
      </w:r>
      <w:r w:rsidR="008B52B0" w:rsidRPr="008B52B0">
        <w:rPr>
          <w:rFonts w:ascii="Arial" w:hAnsi="Arial" w:cs="Arial"/>
          <w:sz w:val="24"/>
        </w:rPr>
        <w:t>der volitionalen Variable Handlungskontrolle, der motivationalen Variable Selbstwirksamkeit im Sport sowie der Häufigkeit sportlicher</w:t>
      </w:r>
      <w:r w:rsidR="008B52B0">
        <w:rPr>
          <w:rFonts w:ascii="Arial" w:hAnsi="Arial" w:cs="Arial"/>
          <w:sz w:val="24"/>
        </w:rPr>
        <w:t xml:space="preserve"> </w:t>
      </w:r>
      <w:r w:rsidR="008B52B0" w:rsidRPr="008B52B0">
        <w:rPr>
          <w:rFonts w:ascii="Arial" w:hAnsi="Arial" w:cs="Arial"/>
          <w:sz w:val="24"/>
        </w:rPr>
        <w:t>Aktivitäten untersucht. Die Ergebnisse der Korrelations-, Regressions- und Mediationsanalysen zeigen, dass Prokrastination auch für</w:t>
      </w:r>
      <w:r w:rsidR="008B52B0">
        <w:rPr>
          <w:rFonts w:ascii="Arial" w:hAnsi="Arial" w:cs="Arial"/>
          <w:sz w:val="24"/>
        </w:rPr>
        <w:t xml:space="preserve"> </w:t>
      </w:r>
      <w:r w:rsidR="008B52B0" w:rsidRPr="008B52B0">
        <w:rPr>
          <w:rFonts w:ascii="Arial" w:hAnsi="Arial" w:cs="Arial"/>
          <w:sz w:val="24"/>
        </w:rPr>
        <w:t>sportliche Aktivitäten ein ernst zu nehmendes Phänomen sein kann. Darüber hinaus ermutigen sie zur Entwicklung einer sportspezifischen</w:t>
      </w:r>
      <w:r w:rsidR="008B52B0">
        <w:rPr>
          <w:rFonts w:ascii="Arial" w:hAnsi="Arial" w:cs="Arial"/>
          <w:sz w:val="24"/>
        </w:rPr>
        <w:t xml:space="preserve"> </w:t>
      </w:r>
      <w:proofErr w:type="spellStart"/>
      <w:r w:rsidR="008B52B0" w:rsidRPr="008B52B0">
        <w:rPr>
          <w:rFonts w:ascii="Arial" w:hAnsi="Arial" w:cs="Arial"/>
          <w:sz w:val="24"/>
        </w:rPr>
        <w:t>Prokrastinationsskala</w:t>
      </w:r>
      <w:proofErr w:type="spellEnd"/>
      <w:r w:rsidR="008B52B0" w:rsidRPr="008B52B0">
        <w:rPr>
          <w:rFonts w:ascii="Arial" w:hAnsi="Arial" w:cs="Arial"/>
          <w:sz w:val="24"/>
        </w:rPr>
        <w:t>.</w:t>
      </w:r>
    </w:p>
    <w:p w14:paraId="5BB6DC1D" w14:textId="251E8BCF" w:rsidR="00533784" w:rsidRPr="00001047" w:rsidRDefault="00533784" w:rsidP="00026264">
      <w:pPr>
        <w:pStyle w:val="berschrift1"/>
        <w:spacing w:after="240"/>
        <w:ind w:left="709" w:hanging="709"/>
        <w:rPr>
          <w:rFonts w:ascii="Arial" w:eastAsia="Times New Roman" w:hAnsi="Arial" w:cs="Arial"/>
          <w:lang w:eastAsia="de-DE"/>
        </w:rPr>
      </w:pPr>
      <w:bookmarkStart w:id="4" w:name="_Toc415738452"/>
      <w:r w:rsidRPr="0080064C">
        <w:rPr>
          <w:rFonts w:ascii="Arial" w:hAnsi="Arial" w:cs="Arial"/>
          <w:color w:val="auto"/>
        </w:rPr>
        <w:lastRenderedPageBreak/>
        <w:t>Einleitung</w:t>
      </w:r>
      <w:bookmarkEnd w:id="4"/>
    </w:p>
    <w:p w14:paraId="5B25BD49" w14:textId="02C73AD5" w:rsidR="008865F0" w:rsidRPr="008A4258" w:rsidRDefault="00A23DCD" w:rsidP="00CF17A5">
      <w:pPr>
        <w:spacing w:after="0" w:line="360" w:lineRule="auto"/>
        <w:ind w:firstLine="709"/>
        <w:jc w:val="both"/>
        <w:rPr>
          <w:rFonts w:ascii="Arial" w:hAnsi="Arial" w:cs="Arial"/>
          <w:sz w:val="24"/>
          <w:szCs w:val="24"/>
        </w:rPr>
      </w:pPr>
      <w:r>
        <w:rPr>
          <w:rFonts w:ascii="Arial" w:hAnsi="Arial" w:cs="Arial"/>
          <w:sz w:val="24"/>
          <w:szCs w:val="24"/>
        </w:rPr>
        <w:t>Hier steht die Einleitung</w:t>
      </w:r>
      <w:r w:rsidR="00C22808">
        <w:rPr>
          <w:rFonts w:ascii="Arial" w:hAnsi="Arial" w:cs="Arial"/>
          <w:sz w:val="24"/>
          <w:szCs w:val="24"/>
        </w:rPr>
        <w:t>, in welcher der (Forschungs-)Gegenstand Ihrer Arbeit erläutert und die Leser/innen auf die Arbeit vorbereitet werden. Grundsätzlich soll die Einleitung das Interesse der Leser/innen an der Arbeit wecken und darüber informieren, was zu erwarten ist.</w:t>
      </w:r>
    </w:p>
    <w:p w14:paraId="1127220D" w14:textId="77777777" w:rsidR="00533784" w:rsidRPr="0080064C" w:rsidRDefault="00533784" w:rsidP="00026264">
      <w:pPr>
        <w:pStyle w:val="berschrift1"/>
        <w:spacing w:after="240"/>
        <w:ind w:left="709" w:hanging="709"/>
        <w:rPr>
          <w:rFonts w:ascii="Arial" w:eastAsia="Times New Roman" w:hAnsi="Arial" w:cs="Arial"/>
          <w:color w:val="auto"/>
          <w:lang w:eastAsia="de-DE"/>
        </w:rPr>
      </w:pPr>
      <w:bookmarkStart w:id="5" w:name="_Toc404541884"/>
      <w:bookmarkStart w:id="6" w:name="_Toc415738453"/>
      <w:r w:rsidRPr="0080064C">
        <w:rPr>
          <w:rFonts w:ascii="Arial" w:hAnsi="Arial" w:cs="Arial"/>
          <w:color w:val="auto"/>
        </w:rPr>
        <w:t>Theoretischer</w:t>
      </w:r>
      <w:r w:rsidRPr="0080064C">
        <w:rPr>
          <w:rFonts w:ascii="Arial" w:eastAsia="Times New Roman" w:hAnsi="Arial" w:cs="Arial"/>
          <w:color w:val="auto"/>
          <w:lang w:eastAsia="de-DE"/>
        </w:rPr>
        <w:t xml:space="preserve"> Hintergrund</w:t>
      </w:r>
      <w:bookmarkEnd w:id="5"/>
      <w:bookmarkEnd w:id="6"/>
    </w:p>
    <w:p w14:paraId="7805ECD3" w14:textId="3963CD0B" w:rsidR="00742200" w:rsidRPr="0080064C" w:rsidRDefault="00742200" w:rsidP="00CF17A5">
      <w:pPr>
        <w:spacing w:after="0" w:line="360" w:lineRule="auto"/>
        <w:ind w:firstLine="709"/>
        <w:jc w:val="both"/>
        <w:rPr>
          <w:rFonts w:ascii="Arial" w:hAnsi="Arial" w:cs="Arial"/>
          <w:sz w:val="24"/>
          <w:lang w:eastAsia="de-DE"/>
        </w:rPr>
      </w:pPr>
      <w:r>
        <w:rPr>
          <w:rFonts w:ascii="Arial" w:hAnsi="Arial" w:cs="Arial"/>
          <w:sz w:val="24"/>
          <w:lang w:eastAsia="de-DE"/>
        </w:rPr>
        <w:t>In diesem Kapitel wird der theoretische Hintergrund der folgenden empirischen Unters</w:t>
      </w:r>
      <w:r w:rsidR="00E94B6E">
        <w:rPr>
          <w:rFonts w:ascii="Arial" w:hAnsi="Arial" w:cs="Arial"/>
          <w:sz w:val="24"/>
          <w:lang w:eastAsia="de-DE"/>
        </w:rPr>
        <w:t>uchung aufgezeigt</w:t>
      </w:r>
      <w:r w:rsidR="00C22808">
        <w:rPr>
          <w:rFonts w:ascii="Arial" w:hAnsi="Arial" w:cs="Arial"/>
          <w:sz w:val="24"/>
          <w:lang w:eastAsia="de-DE"/>
        </w:rPr>
        <w:t>, der zu der Forschungsfrage bzw. den Forschungsfragen und Hypothesen hinführt</w:t>
      </w:r>
      <w:r w:rsidR="00E94B6E">
        <w:rPr>
          <w:rFonts w:ascii="Arial" w:hAnsi="Arial" w:cs="Arial"/>
          <w:sz w:val="24"/>
          <w:lang w:eastAsia="de-DE"/>
        </w:rPr>
        <w:t>.</w:t>
      </w:r>
      <w:r w:rsidR="00C22808">
        <w:rPr>
          <w:rFonts w:ascii="Arial" w:hAnsi="Arial" w:cs="Arial"/>
          <w:sz w:val="24"/>
          <w:lang w:eastAsia="de-DE"/>
        </w:rPr>
        <w:t xml:space="preserve"> </w:t>
      </w:r>
      <w:r w:rsidR="0084775E">
        <w:rPr>
          <w:rFonts w:ascii="Arial" w:hAnsi="Arial" w:cs="Arial"/>
          <w:sz w:val="24"/>
          <w:lang w:eastAsia="de-DE"/>
        </w:rPr>
        <w:t>Auf der Grundlage des aktuellen Forschungsstandes benennen und erläutern sie die wichtigen Theorien, Definitionen und empirischen Ergebnisse.</w:t>
      </w:r>
    </w:p>
    <w:p w14:paraId="54128AE4" w14:textId="1D83AD98" w:rsidR="00C1104B" w:rsidRPr="0080064C" w:rsidRDefault="00A23DCD" w:rsidP="00026264">
      <w:pPr>
        <w:pStyle w:val="berschrift2"/>
        <w:spacing w:after="120"/>
        <w:ind w:left="709" w:hanging="709"/>
        <w:rPr>
          <w:rFonts w:ascii="Arial" w:hAnsi="Arial" w:cs="Arial"/>
          <w:color w:val="auto"/>
          <w:sz w:val="24"/>
        </w:rPr>
      </w:pPr>
      <w:bookmarkStart w:id="7" w:name="_Toc415738454"/>
      <w:r>
        <w:rPr>
          <w:rFonts w:ascii="Arial" w:hAnsi="Arial" w:cs="Arial"/>
          <w:color w:val="auto"/>
          <w:sz w:val="24"/>
        </w:rPr>
        <w:t>Das erste Unterkapitel des Theorieteils</w:t>
      </w:r>
      <w:bookmarkEnd w:id="7"/>
    </w:p>
    <w:p w14:paraId="693B909F" w14:textId="39D2071D" w:rsidR="00CF17A5" w:rsidRDefault="00CF17A5" w:rsidP="00CF17A5">
      <w:pPr>
        <w:spacing w:after="0" w:line="360" w:lineRule="auto"/>
        <w:ind w:firstLine="709"/>
        <w:jc w:val="both"/>
        <w:rPr>
          <w:rFonts w:ascii="Arial" w:hAnsi="Arial" w:cs="Arial"/>
          <w:sz w:val="24"/>
          <w:szCs w:val="24"/>
        </w:rPr>
      </w:pPr>
      <w:r>
        <w:rPr>
          <w:rFonts w:ascii="Arial" w:hAnsi="Arial" w:cs="Arial"/>
          <w:sz w:val="24"/>
          <w:szCs w:val="24"/>
        </w:rPr>
        <w:t xml:space="preserve">Hier steht die Theorie. Eine Abbildung folgt </w:t>
      </w:r>
      <w:r w:rsidR="00E57C31">
        <w:rPr>
          <w:rFonts w:ascii="Arial" w:hAnsi="Arial" w:cs="Arial"/>
          <w:sz w:val="24"/>
          <w:szCs w:val="24"/>
        </w:rPr>
        <w:t xml:space="preserve">jeweils </w:t>
      </w:r>
      <w:r>
        <w:rPr>
          <w:rFonts w:ascii="Arial" w:hAnsi="Arial" w:cs="Arial"/>
          <w:sz w:val="24"/>
          <w:szCs w:val="24"/>
        </w:rPr>
        <w:t>auf den Absatz, in dem sie das erste Mal erwähnt wird.</w:t>
      </w:r>
    </w:p>
    <w:p w14:paraId="6D67DAFF" w14:textId="6B0A85A5" w:rsidR="00215E2E" w:rsidRPr="00215E2E" w:rsidRDefault="00215E2E" w:rsidP="00215E2E">
      <w:pPr>
        <w:spacing w:after="0" w:line="360" w:lineRule="auto"/>
        <w:jc w:val="both"/>
        <w:rPr>
          <w:rFonts w:ascii="Arial" w:hAnsi="Arial" w:cs="Arial"/>
          <w:b/>
          <w:bCs/>
        </w:rPr>
      </w:pPr>
      <w:r w:rsidRPr="00215E2E">
        <w:rPr>
          <w:rFonts w:ascii="Arial" w:hAnsi="Arial" w:cs="Arial"/>
          <w:b/>
          <w:bCs/>
        </w:rPr>
        <w:t>Abbildung 1</w:t>
      </w:r>
    </w:p>
    <w:p w14:paraId="16BA76F6" w14:textId="7D04808B" w:rsidR="00215E2E" w:rsidRPr="00AA2824" w:rsidRDefault="00215E2E" w:rsidP="00AA2824">
      <w:pPr>
        <w:pStyle w:val="Beschriftung"/>
        <w:rPr>
          <w:b w:val="0"/>
          <w:sz w:val="20"/>
        </w:rPr>
      </w:pPr>
      <w:r w:rsidRPr="00CF17A5">
        <w:rPr>
          <w:b w:val="0"/>
          <w:sz w:val="20"/>
        </w:rPr>
        <w:t>Das Sanduhrmodell für die Struktur eines wissenschaftlichen Textes in Anlehnung an Bem (2003).</w:t>
      </w:r>
    </w:p>
    <w:p w14:paraId="6464320B" w14:textId="5BE50356" w:rsidR="00E86813" w:rsidRDefault="00E86813" w:rsidP="00CF17A5">
      <w:pPr>
        <w:spacing w:line="360" w:lineRule="auto"/>
        <w:rPr>
          <w:rFonts w:ascii="Arial" w:hAnsi="Arial" w:cs="Arial"/>
          <w:sz w:val="24"/>
          <w:szCs w:val="24"/>
        </w:rPr>
      </w:pPr>
      <w:r>
        <w:rPr>
          <w:noProof/>
          <w:lang w:eastAsia="de-DE"/>
        </w:rPr>
        <w:drawing>
          <wp:inline distT="0" distB="0" distL="0" distR="0" wp14:anchorId="7BBDEB28" wp14:editId="20116E61">
            <wp:extent cx="3765252" cy="3163078"/>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24762" cy="3213071"/>
                    </a:xfrm>
                    <a:prstGeom prst="rect">
                      <a:avLst/>
                    </a:prstGeom>
                  </pic:spPr>
                </pic:pic>
              </a:graphicData>
            </a:graphic>
          </wp:inline>
        </w:drawing>
      </w:r>
    </w:p>
    <w:p w14:paraId="097887D5" w14:textId="0B7CF575" w:rsidR="00215E2E" w:rsidRDefault="00215E2E" w:rsidP="00215E2E">
      <w:pPr>
        <w:pStyle w:val="Beschriftung"/>
        <w:rPr>
          <w:b w:val="0"/>
          <w:sz w:val="20"/>
        </w:rPr>
      </w:pPr>
      <w:bookmarkStart w:id="8" w:name="_Toc415738319"/>
      <w:r>
        <w:rPr>
          <w:b w:val="0"/>
          <w:i/>
          <w:sz w:val="20"/>
        </w:rPr>
        <w:t xml:space="preserve">Anmerkung. </w:t>
      </w:r>
      <w:r w:rsidRPr="00215E2E">
        <w:rPr>
          <w:b w:val="0"/>
          <w:iCs/>
          <w:sz w:val="20"/>
        </w:rPr>
        <w:t>Die schematische Darstellung des Sanduhrmodells bildet den strukturierten Aufbau eines wissenschaftlichen Textes ab.</w:t>
      </w:r>
      <w:r w:rsidR="00CF17A5" w:rsidRPr="00CF17A5">
        <w:rPr>
          <w:b w:val="0"/>
          <w:sz w:val="20"/>
        </w:rPr>
        <w:t xml:space="preserve"> </w:t>
      </w:r>
      <w:bookmarkStart w:id="9" w:name="_Toc415738455"/>
      <w:bookmarkEnd w:id="8"/>
    </w:p>
    <w:p w14:paraId="1F45F428" w14:textId="37B08203" w:rsidR="0080064C" w:rsidRPr="00D533E9" w:rsidRDefault="00A23DCD" w:rsidP="00215E2E">
      <w:pPr>
        <w:pStyle w:val="Beschriftung"/>
        <w:rPr>
          <w:rFonts w:cs="Arial"/>
        </w:rPr>
      </w:pPr>
      <w:r>
        <w:rPr>
          <w:rFonts w:cs="Arial"/>
        </w:rPr>
        <w:lastRenderedPageBreak/>
        <w:t>Ein weiteres Unterkapitel</w:t>
      </w:r>
      <w:bookmarkEnd w:id="9"/>
    </w:p>
    <w:p w14:paraId="6E425D37" w14:textId="3A45C92A" w:rsidR="00A23DCD" w:rsidRDefault="00A23DCD" w:rsidP="00A23DCD">
      <w:pPr>
        <w:spacing w:after="0" w:line="360" w:lineRule="auto"/>
        <w:ind w:firstLine="709"/>
        <w:jc w:val="both"/>
        <w:rPr>
          <w:rFonts w:ascii="Arial" w:hAnsi="Arial" w:cs="Arial"/>
          <w:sz w:val="24"/>
        </w:rPr>
      </w:pPr>
      <w:r>
        <w:rPr>
          <w:rFonts w:ascii="Arial" w:hAnsi="Arial" w:cs="Arial"/>
          <w:sz w:val="24"/>
        </w:rPr>
        <w:t>Hier wird nur weiter gegliedert, sofern ebenfalls 2.1.2 vorhanden ist.</w:t>
      </w:r>
      <w:r w:rsidR="0084775E">
        <w:rPr>
          <w:rFonts w:ascii="Arial" w:hAnsi="Arial" w:cs="Arial"/>
          <w:sz w:val="24"/>
        </w:rPr>
        <w:t xml:space="preserve"> D.h. 2.1.1 ergibt sich nur, wenn danach auch 2.1.2 folgt!</w:t>
      </w:r>
    </w:p>
    <w:p w14:paraId="1785429F" w14:textId="77777777" w:rsidR="00CF17A5" w:rsidRDefault="00CF17A5" w:rsidP="00A23DCD">
      <w:pPr>
        <w:spacing w:after="0" w:line="360" w:lineRule="auto"/>
        <w:ind w:firstLine="709"/>
        <w:jc w:val="both"/>
        <w:rPr>
          <w:rFonts w:ascii="Arial" w:hAnsi="Arial" w:cs="Arial"/>
          <w:sz w:val="24"/>
        </w:rPr>
      </w:pPr>
    </w:p>
    <w:p w14:paraId="69069BF7" w14:textId="77777777" w:rsidR="00215E2E" w:rsidRPr="00215E2E" w:rsidRDefault="00CF17A5" w:rsidP="00CF17A5">
      <w:pPr>
        <w:pStyle w:val="Beschriftung"/>
        <w:rPr>
          <w:bCs w:val="0"/>
          <w:sz w:val="20"/>
          <w:szCs w:val="20"/>
        </w:rPr>
      </w:pPr>
      <w:bookmarkStart w:id="10" w:name="_Toc415738314"/>
      <w:r w:rsidRPr="00215E2E">
        <w:rPr>
          <w:bCs w:val="0"/>
          <w:sz w:val="20"/>
          <w:szCs w:val="20"/>
        </w:rPr>
        <w:t xml:space="preserve">Tabelle </w:t>
      </w:r>
      <w:r w:rsidRPr="00215E2E">
        <w:rPr>
          <w:bCs w:val="0"/>
          <w:sz w:val="20"/>
          <w:szCs w:val="20"/>
        </w:rPr>
        <w:fldChar w:fldCharType="begin"/>
      </w:r>
      <w:r w:rsidRPr="00215E2E">
        <w:rPr>
          <w:bCs w:val="0"/>
          <w:sz w:val="20"/>
          <w:szCs w:val="20"/>
        </w:rPr>
        <w:instrText xml:space="preserve"> SEQ Tabelle \* ARABIC </w:instrText>
      </w:r>
      <w:r w:rsidRPr="00215E2E">
        <w:rPr>
          <w:bCs w:val="0"/>
          <w:sz w:val="20"/>
          <w:szCs w:val="20"/>
        </w:rPr>
        <w:fldChar w:fldCharType="separate"/>
      </w:r>
      <w:r w:rsidR="00D55900" w:rsidRPr="00215E2E">
        <w:rPr>
          <w:bCs w:val="0"/>
          <w:noProof/>
          <w:sz w:val="20"/>
          <w:szCs w:val="20"/>
        </w:rPr>
        <w:t>1</w:t>
      </w:r>
      <w:r w:rsidRPr="00215E2E">
        <w:rPr>
          <w:bCs w:val="0"/>
          <w:sz w:val="20"/>
          <w:szCs w:val="20"/>
        </w:rPr>
        <w:fldChar w:fldCharType="end"/>
      </w:r>
    </w:p>
    <w:p w14:paraId="55CAC528" w14:textId="64A5E9E8" w:rsidR="00CF17A5" w:rsidRDefault="00CF17A5" w:rsidP="00CF17A5">
      <w:pPr>
        <w:pStyle w:val="Beschriftung"/>
        <w:rPr>
          <w:b w:val="0"/>
          <w:sz w:val="20"/>
          <w:u w:val="single"/>
        </w:rPr>
      </w:pPr>
      <w:r w:rsidRPr="00D55900">
        <w:rPr>
          <w:b w:val="0"/>
          <w:i/>
          <w:sz w:val="20"/>
        </w:rPr>
        <w:t>Verteilung nach Auswertbarkeit der Daten der Lehramtsstudierenden nach Geschlecht</w:t>
      </w:r>
      <w:bookmarkEnd w:id="10"/>
    </w:p>
    <w:tbl>
      <w:tblPr>
        <w:tblStyle w:val="Tabellenraster"/>
        <w:tblW w:w="0" w:type="auto"/>
        <w:tblInd w:w="108" w:type="dxa"/>
        <w:tblLook w:val="04A0" w:firstRow="1" w:lastRow="0" w:firstColumn="1" w:lastColumn="0" w:noHBand="0" w:noVBand="1"/>
      </w:tblPr>
      <w:tblGrid>
        <w:gridCol w:w="2165"/>
        <w:gridCol w:w="2267"/>
        <w:gridCol w:w="2265"/>
        <w:gridCol w:w="2265"/>
      </w:tblGrid>
      <w:tr w:rsidR="00CF17A5" w14:paraId="331A61A3" w14:textId="77777777" w:rsidTr="00CF17A5">
        <w:trPr>
          <w:trHeight w:val="556"/>
        </w:trPr>
        <w:tc>
          <w:tcPr>
            <w:tcW w:w="2187" w:type="dxa"/>
            <w:tcBorders>
              <w:top w:val="single" w:sz="4" w:space="0" w:color="auto"/>
              <w:left w:val="nil"/>
              <w:bottom w:val="single" w:sz="4" w:space="0" w:color="auto"/>
              <w:right w:val="nil"/>
            </w:tcBorders>
            <w:vAlign w:val="center"/>
          </w:tcPr>
          <w:p w14:paraId="5EFA6ADE" w14:textId="77777777" w:rsidR="00CF17A5" w:rsidRDefault="00CF17A5">
            <w:pPr>
              <w:rPr>
                <w:sz w:val="20"/>
                <w:lang w:eastAsia="zh-CN"/>
              </w:rPr>
            </w:pPr>
          </w:p>
        </w:tc>
        <w:tc>
          <w:tcPr>
            <w:tcW w:w="2295" w:type="dxa"/>
            <w:tcBorders>
              <w:top w:val="single" w:sz="4" w:space="0" w:color="auto"/>
              <w:left w:val="nil"/>
              <w:bottom w:val="single" w:sz="4" w:space="0" w:color="auto"/>
              <w:right w:val="nil"/>
            </w:tcBorders>
            <w:vAlign w:val="center"/>
            <w:hideMark/>
          </w:tcPr>
          <w:p w14:paraId="47E2B099" w14:textId="77777777" w:rsidR="00CF17A5" w:rsidRDefault="00CF17A5">
            <w:pPr>
              <w:jc w:val="center"/>
              <w:rPr>
                <w:rFonts w:ascii="Arial" w:hAnsi="Arial" w:cs="Arial"/>
                <w:sz w:val="20"/>
                <w:lang w:eastAsia="zh-CN"/>
              </w:rPr>
            </w:pPr>
            <w:r>
              <w:rPr>
                <w:rFonts w:ascii="Arial" w:hAnsi="Arial" w:cs="Arial"/>
                <w:sz w:val="20"/>
                <w:lang w:eastAsia="zh-CN"/>
              </w:rPr>
              <w:t>männlich</w:t>
            </w:r>
          </w:p>
        </w:tc>
        <w:tc>
          <w:tcPr>
            <w:tcW w:w="2295" w:type="dxa"/>
            <w:tcBorders>
              <w:top w:val="single" w:sz="4" w:space="0" w:color="auto"/>
              <w:left w:val="nil"/>
              <w:bottom w:val="single" w:sz="4" w:space="0" w:color="auto"/>
              <w:right w:val="nil"/>
            </w:tcBorders>
            <w:vAlign w:val="center"/>
            <w:hideMark/>
          </w:tcPr>
          <w:p w14:paraId="5E9DB147" w14:textId="77777777" w:rsidR="00CF17A5" w:rsidRDefault="00CF17A5">
            <w:pPr>
              <w:jc w:val="center"/>
              <w:rPr>
                <w:rFonts w:ascii="Arial" w:hAnsi="Arial" w:cs="Arial"/>
                <w:sz w:val="20"/>
                <w:lang w:eastAsia="zh-CN"/>
              </w:rPr>
            </w:pPr>
            <w:r>
              <w:rPr>
                <w:rFonts w:ascii="Arial" w:hAnsi="Arial" w:cs="Arial"/>
                <w:sz w:val="20"/>
                <w:lang w:eastAsia="zh-CN"/>
              </w:rPr>
              <w:t>weiblich</w:t>
            </w:r>
          </w:p>
        </w:tc>
        <w:tc>
          <w:tcPr>
            <w:tcW w:w="2295" w:type="dxa"/>
            <w:tcBorders>
              <w:top w:val="single" w:sz="4" w:space="0" w:color="auto"/>
              <w:left w:val="nil"/>
              <w:bottom w:val="single" w:sz="4" w:space="0" w:color="auto"/>
              <w:right w:val="nil"/>
            </w:tcBorders>
            <w:vAlign w:val="center"/>
            <w:hideMark/>
          </w:tcPr>
          <w:p w14:paraId="62A6C682" w14:textId="77777777" w:rsidR="00CF17A5" w:rsidRDefault="00CF17A5">
            <w:pPr>
              <w:jc w:val="center"/>
              <w:rPr>
                <w:rFonts w:ascii="Arial" w:hAnsi="Arial" w:cs="Arial"/>
                <w:sz w:val="20"/>
                <w:lang w:eastAsia="zh-CN"/>
              </w:rPr>
            </w:pPr>
            <w:r>
              <w:rPr>
                <w:rFonts w:ascii="Arial" w:hAnsi="Arial" w:cs="Arial"/>
                <w:sz w:val="20"/>
                <w:lang w:eastAsia="zh-CN"/>
              </w:rPr>
              <w:t>Gesamt</w:t>
            </w:r>
          </w:p>
        </w:tc>
      </w:tr>
      <w:tr w:rsidR="00CF17A5" w14:paraId="6E1C87A1" w14:textId="77777777" w:rsidTr="00CF17A5">
        <w:trPr>
          <w:trHeight w:val="692"/>
        </w:trPr>
        <w:tc>
          <w:tcPr>
            <w:tcW w:w="2187" w:type="dxa"/>
            <w:tcBorders>
              <w:top w:val="single" w:sz="4" w:space="0" w:color="auto"/>
              <w:left w:val="nil"/>
              <w:bottom w:val="nil"/>
              <w:right w:val="nil"/>
            </w:tcBorders>
            <w:vAlign w:val="center"/>
            <w:hideMark/>
          </w:tcPr>
          <w:p w14:paraId="16208016" w14:textId="77777777" w:rsidR="00CF17A5" w:rsidRDefault="00CF17A5">
            <w:pPr>
              <w:rPr>
                <w:rFonts w:ascii="Arial" w:hAnsi="Arial" w:cs="Arial"/>
                <w:sz w:val="20"/>
                <w:lang w:eastAsia="zh-CN"/>
              </w:rPr>
            </w:pPr>
            <w:r>
              <w:rPr>
                <w:rFonts w:ascii="Arial" w:hAnsi="Arial" w:cs="Arial"/>
                <w:sz w:val="20"/>
                <w:lang w:eastAsia="zh-CN"/>
              </w:rPr>
              <w:t>auswertbar</w:t>
            </w:r>
          </w:p>
        </w:tc>
        <w:tc>
          <w:tcPr>
            <w:tcW w:w="2295" w:type="dxa"/>
            <w:tcBorders>
              <w:top w:val="single" w:sz="4" w:space="0" w:color="auto"/>
              <w:left w:val="nil"/>
              <w:bottom w:val="nil"/>
              <w:right w:val="nil"/>
            </w:tcBorders>
            <w:vAlign w:val="center"/>
            <w:hideMark/>
          </w:tcPr>
          <w:p w14:paraId="77DE859C" w14:textId="77777777" w:rsidR="00CF17A5" w:rsidRDefault="00CF17A5">
            <w:pPr>
              <w:spacing w:before="60" w:after="60"/>
              <w:jc w:val="center"/>
              <w:rPr>
                <w:rFonts w:ascii="Arial" w:hAnsi="Arial" w:cs="Arial"/>
                <w:sz w:val="20"/>
                <w:lang w:eastAsia="zh-CN"/>
              </w:rPr>
            </w:pPr>
            <w:r>
              <w:rPr>
                <w:rFonts w:ascii="Arial" w:hAnsi="Arial" w:cs="Arial"/>
                <w:sz w:val="20"/>
                <w:lang w:eastAsia="zh-CN"/>
              </w:rPr>
              <w:t>27</w:t>
            </w:r>
          </w:p>
          <w:p w14:paraId="2EB8A5AA" w14:textId="77777777" w:rsidR="00CF17A5" w:rsidRDefault="00CF17A5">
            <w:pPr>
              <w:spacing w:before="60" w:after="60" w:line="276" w:lineRule="auto"/>
              <w:jc w:val="center"/>
              <w:rPr>
                <w:rFonts w:ascii="Arial" w:hAnsi="Arial" w:cs="Arial"/>
                <w:sz w:val="20"/>
                <w:lang w:eastAsia="zh-CN"/>
              </w:rPr>
            </w:pPr>
            <w:r>
              <w:rPr>
                <w:rFonts w:ascii="Arial" w:hAnsi="Arial" w:cs="Arial"/>
                <w:sz w:val="20"/>
                <w:lang w:eastAsia="zh-CN"/>
              </w:rPr>
              <w:t>45,76%</w:t>
            </w:r>
          </w:p>
        </w:tc>
        <w:tc>
          <w:tcPr>
            <w:tcW w:w="2295" w:type="dxa"/>
            <w:tcBorders>
              <w:top w:val="single" w:sz="4" w:space="0" w:color="auto"/>
              <w:left w:val="nil"/>
              <w:bottom w:val="nil"/>
              <w:right w:val="nil"/>
            </w:tcBorders>
            <w:vAlign w:val="center"/>
            <w:hideMark/>
          </w:tcPr>
          <w:p w14:paraId="7CB82520" w14:textId="77777777" w:rsidR="00CF17A5" w:rsidRDefault="00CF17A5">
            <w:pPr>
              <w:spacing w:before="60" w:after="60"/>
              <w:jc w:val="center"/>
              <w:rPr>
                <w:rFonts w:ascii="Arial" w:hAnsi="Arial" w:cs="Arial"/>
                <w:sz w:val="20"/>
                <w:lang w:eastAsia="zh-CN"/>
              </w:rPr>
            </w:pPr>
            <w:r>
              <w:rPr>
                <w:rFonts w:ascii="Arial" w:hAnsi="Arial" w:cs="Arial"/>
                <w:sz w:val="20"/>
                <w:lang w:eastAsia="zh-CN"/>
              </w:rPr>
              <w:t>30</w:t>
            </w:r>
          </w:p>
          <w:p w14:paraId="3F752992" w14:textId="77777777" w:rsidR="00CF17A5" w:rsidRDefault="00CF17A5">
            <w:pPr>
              <w:spacing w:before="60" w:after="60" w:line="276" w:lineRule="auto"/>
              <w:jc w:val="center"/>
              <w:rPr>
                <w:rFonts w:ascii="Arial" w:hAnsi="Arial" w:cs="Arial"/>
                <w:sz w:val="20"/>
                <w:lang w:eastAsia="zh-CN"/>
              </w:rPr>
            </w:pPr>
            <w:r>
              <w:rPr>
                <w:rFonts w:ascii="Arial" w:hAnsi="Arial" w:cs="Arial"/>
                <w:sz w:val="20"/>
                <w:lang w:eastAsia="zh-CN"/>
              </w:rPr>
              <w:t>50,85%</w:t>
            </w:r>
          </w:p>
        </w:tc>
        <w:tc>
          <w:tcPr>
            <w:tcW w:w="2295" w:type="dxa"/>
            <w:tcBorders>
              <w:top w:val="single" w:sz="4" w:space="0" w:color="auto"/>
              <w:left w:val="nil"/>
              <w:bottom w:val="nil"/>
              <w:right w:val="nil"/>
            </w:tcBorders>
            <w:vAlign w:val="center"/>
            <w:hideMark/>
          </w:tcPr>
          <w:p w14:paraId="0CC8A3ED" w14:textId="77777777" w:rsidR="00CF17A5" w:rsidRDefault="00CF17A5">
            <w:pPr>
              <w:spacing w:before="60" w:after="60"/>
              <w:jc w:val="center"/>
              <w:rPr>
                <w:rFonts w:ascii="Arial" w:hAnsi="Arial" w:cs="Arial"/>
                <w:sz w:val="20"/>
                <w:lang w:eastAsia="zh-CN"/>
              </w:rPr>
            </w:pPr>
            <w:r>
              <w:rPr>
                <w:rFonts w:ascii="Arial" w:hAnsi="Arial" w:cs="Arial"/>
                <w:sz w:val="20"/>
                <w:lang w:eastAsia="zh-CN"/>
              </w:rPr>
              <w:t>57</w:t>
            </w:r>
          </w:p>
          <w:p w14:paraId="0845856E" w14:textId="77777777" w:rsidR="00CF17A5" w:rsidRDefault="00CF17A5">
            <w:pPr>
              <w:spacing w:before="60" w:after="60" w:line="276" w:lineRule="auto"/>
              <w:jc w:val="center"/>
              <w:rPr>
                <w:rFonts w:ascii="Arial" w:hAnsi="Arial" w:cs="Arial"/>
                <w:sz w:val="20"/>
                <w:lang w:eastAsia="zh-CN"/>
              </w:rPr>
            </w:pPr>
            <w:r>
              <w:rPr>
                <w:rFonts w:ascii="Arial" w:hAnsi="Arial" w:cs="Arial"/>
                <w:sz w:val="20"/>
                <w:lang w:eastAsia="zh-CN"/>
              </w:rPr>
              <w:t>96,61%</w:t>
            </w:r>
          </w:p>
        </w:tc>
      </w:tr>
      <w:tr w:rsidR="00CF17A5" w14:paraId="141C3775" w14:textId="77777777" w:rsidTr="00CF17A5">
        <w:trPr>
          <w:trHeight w:val="702"/>
        </w:trPr>
        <w:tc>
          <w:tcPr>
            <w:tcW w:w="2187" w:type="dxa"/>
            <w:tcBorders>
              <w:top w:val="nil"/>
              <w:left w:val="nil"/>
              <w:bottom w:val="nil"/>
              <w:right w:val="nil"/>
            </w:tcBorders>
            <w:vAlign w:val="center"/>
            <w:hideMark/>
          </w:tcPr>
          <w:p w14:paraId="578C0DF1" w14:textId="77777777" w:rsidR="00CF17A5" w:rsidRDefault="00CF17A5">
            <w:pPr>
              <w:rPr>
                <w:rFonts w:ascii="Arial" w:hAnsi="Arial" w:cs="Arial"/>
                <w:sz w:val="20"/>
                <w:lang w:eastAsia="zh-CN"/>
              </w:rPr>
            </w:pPr>
            <w:r>
              <w:rPr>
                <w:rFonts w:ascii="Arial" w:hAnsi="Arial" w:cs="Arial"/>
                <w:sz w:val="20"/>
                <w:lang w:eastAsia="zh-CN"/>
              </w:rPr>
              <w:t>nicht auswertbar</w:t>
            </w:r>
          </w:p>
        </w:tc>
        <w:tc>
          <w:tcPr>
            <w:tcW w:w="2295" w:type="dxa"/>
            <w:tcBorders>
              <w:top w:val="nil"/>
              <w:left w:val="nil"/>
              <w:bottom w:val="nil"/>
              <w:right w:val="nil"/>
            </w:tcBorders>
            <w:vAlign w:val="center"/>
            <w:hideMark/>
          </w:tcPr>
          <w:p w14:paraId="32FFCA51" w14:textId="77777777" w:rsidR="00CF17A5" w:rsidRDefault="00CF17A5">
            <w:pPr>
              <w:spacing w:after="60"/>
              <w:jc w:val="center"/>
              <w:rPr>
                <w:rFonts w:ascii="Arial" w:hAnsi="Arial" w:cs="Arial"/>
                <w:sz w:val="20"/>
                <w:lang w:eastAsia="zh-CN"/>
              </w:rPr>
            </w:pPr>
            <w:r>
              <w:rPr>
                <w:rFonts w:ascii="Arial" w:hAnsi="Arial" w:cs="Arial"/>
                <w:sz w:val="20"/>
                <w:lang w:eastAsia="zh-CN"/>
              </w:rPr>
              <w:t>0</w:t>
            </w:r>
          </w:p>
          <w:p w14:paraId="1A015141" w14:textId="77777777" w:rsidR="00CF17A5" w:rsidRDefault="00CF17A5">
            <w:pPr>
              <w:spacing w:after="60" w:line="276" w:lineRule="auto"/>
              <w:jc w:val="center"/>
              <w:rPr>
                <w:rFonts w:ascii="Arial" w:hAnsi="Arial" w:cs="Arial"/>
                <w:sz w:val="20"/>
                <w:lang w:eastAsia="zh-CN"/>
              </w:rPr>
            </w:pPr>
            <w:r>
              <w:rPr>
                <w:rFonts w:ascii="Arial" w:hAnsi="Arial" w:cs="Arial"/>
                <w:sz w:val="20"/>
                <w:lang w:eastAsia="zh-CN"/>
              </w:rPr>
              <w:t>0%</w:t>
            </w:r>
          </w:p>
        </w:tc>
        <w:tc>
          <w:tcPr>
            <w:tcW w:w="2295" w:type="dxa"/>
            <w:tcBorders>
              <w:top w:val="nil"/>
              <w:left w:val="nil"/>
              <w:bottom w:val="nil"/>
              <w:right w:val="nil"/>
            </w:tcBorders>
            <w:vAlign w:val="center"/>
            <w:hideMark/>
          </w:tcPr>
          <w:p w14:paraId="3F96FD8F" w14:textId="77777777" w:rsidR="00CF17A5" w:rsidRDefault="00CF17A5">
            <w:pPr>
              <w:spacing w:after="60"/>
              <w:jc w:val="center"/>
              <w:rPr>
                <w:rFonts w:ascii="Arial" w:hAnsi="Arial" w:cs="Arial"/>
                <w:sz w:val="20"/>
                <w:lang w:eastAsia="zh-CN"/>
              </w:rPr>
            </w:pPr>
            <w:r>
              <w:rPr>
                <w:rFonts w:ascii="Arial" w:hAnsi="Arial" w:cs="Arial"/>
                <w:sz w:val="20"/>
                <w:lang w:eastAsia="zh-CN"/>
              </w:rPr>
              <w:t>2</w:t>
            </w:r>
          </w:p>
          <w:p w14:paraId="1E8A33B6" w14:textId="77777777" w:rsidR="00CF17A5" w:rsidRDefault="00CF17A5">
            <w:pPr>
              <w:spacing w:after="60" w:line="276" w:lineRule="auto"/>
              <w:jc w:val="center"/>
              <w:rPr>
                <w:rFonts w:ascii="Arial" w:hAnsi="Arial" w:cs="Arial"/>
                <w:sz w:val="20"/>
                <w:lang w:eastAsia="zh-CN"/>
              </w:rPr>
            </w:pPr>
            <w:r>
              <w:rPr>
                <w:rFonts w:ascii="Arial" w:hAnsi="Arial" w:cs="Arial"/>
                <w:sz w:val="20"/>
                <w:lang w:eastAsia="zh-CN"/>
              </w:rPr>
              <w:t>3,39%</w:t>
            </w:r>
          </w:p>
        </w:tc>
        <w:tc>
          <w:tcPr>
            <w:tcW w:w="2295" w:type="dxa"/>
            <w:tcBorders>
              <w:top w:val="nil"/>
              <w:left w:val="nil"/>
              <w:bottom w:val="nil"/>
              <w:right w:val="nil"/>
            </w:tcBorders>
            <w:vAlign w:val="center"/>
            <w:hideMark/>
          </w:tcPr>
          <w:p w14:paraId="36EEA203" w14:textId="77777777" w:rsidR="00CF17A5" w:rsidRDefault="00CF17A5">
            <w:pPr>
              <w:spacing w:after="60"/>
              <w:jc w:val="center"/>
              <w:rPr>
                <w:rFonts w:ascii="Arial" w:hAnsi="Arial" w:cs="Arial"/>
                <w:sz w:val="20"/>
                <w:lang w:eastAsia="zh-CN"/>
              </w:rPr>
            </w:pPr>
            <w:r>
              <w:rPr>
                <w:rFonts w:ascii="Arial" w:hAnsi="Arial" w:cs="Arial"/>
                <w:sz w:val="20"/>
                <w:lang w:eastAsia="zh-CN"/>
              </w:rPr>
              <w:t>2</w:t>
            </w:r>
          </w:p>
          <w:p w14:paraId="7BCA1F35" w14:textId="77777777" w:rsidR="00CF17A5" w:rsidRDefault="00CF17A5">
            <w:pPr>
              <w:spacing w:after="60" w:line="276" w:lineRule="auto"/>
              <w:jc w:val="center"/>
              <w:rPr>
                <w:rFonts w:ascii="Arial" w:hAnsi="Arial" w:cs="Arial"/>
                <w:sz w:val="20"/>
                <w:lang w:eastAsia="zh-CN"/>
              </w:rPr>
            </w:pPr>
            <w:r>
              <w:rPr>
                <w:rFonts w:ascii="Arial" w:hAnsi="Arial" w:cs="Arial"/>
                <w:sz w:val="20"/>
                <w:lang w:eastAsia="zh-CN"/>
              </w:rPr>
              <w:t>3,39%</w:t>
            </w:r>
          </w:p>
        </w:tc>
      </w:tr>
      <w:tr w:rsidR="00CF17A5" w14:paraId="614B0ED7" w14:textId="77777777" w:rsidTr="00CF17A5">
        <w:trPr>
          <w:trHeight w:val="698"/>
        </w:trPr>
        <w:tc>
          <w:tcPr>
            <w:tcW w:w="2187" w:type="dxa"/>
            <w:tcBorders>
              <w:top w:val="nil"/>
              <w:left w:val="nil"/>
              <w:bottom w:val="single" w:sz="4" w:space="0" w:color="auto"/>
              <w:right w:val="nil"/>
            </w:tcBorders>
            <w:vAlign w:val="center"/>
            <w:hideMark/>
          </w:tcPr>
          <w:p w14:paraId="19883915" w14:textId="77777777" w:rsidR="00CF17A5" w:rsidRDefault="00CF17A5">
            <w:pPr>
              <w:rPr>
                <w:rFonts w:ascii="Arial" w:hAnsi="Arial" w:cs="Arial"/>
                <w:sz w:val="20"/>
                <w:lang w:eastAsia="zh-CN"/>
              </w:rPr>
            </w:pPr>
            <w:r>
              <w:rPr>
                <w:rFonts w:ascii="Arial" w:hAnsi="Arial" w:cs="Arial"/>
                <w:sz w:val="20"/>
                <w:lang w:eastAsia="zh-CN"/>
              </w:rPr>
              <w:t>Gesamt</w:t>
            </w:r>
          </w:p>
        </w:tc>
        <w:tc>
          <w:tcPr>
            <w:tcW w:w="2295" w:type="dxa"/>
            <w:tcBorders>
              <w:top w:val="nil"/>
              <w:left w:val="nil"/>
              <w:bottom w:val="single" w:sz="4" w:space="0" w:color="auto"/>
              <w:right w:val="nil"/>
            </w:tcBorders>
            <w:vAlign w:val="center"/>
            <w:hideMark/>
          </w:tcPr>
          <w:p w14:paraId="1A02893D" w14:textId="77777777" w:rsidR="00CF17A5" w:rsidRDefault="00CF17A5">
            <w:pPr>
              <w:spacing w:after="60"/>
              <w:jc w:val="center"/>
              <w:rPr>
                <w:rFonts w:ascii="Arial" w:hAnsi="Arial" w:cs="Arial"/>
                <w:sz w:val="20"/>
                <w:lang w:eastAsia="zh-CN"/>
              </w:rPr>
            </w:pPr>
            <w:r>
              <w:rPr>
                <w:rFonts w:ascii="Arial" w:hAnsi="Arial" w:cs="Arial"/>
                <w:sz w:val="20"/>
                <w:lang w:eastAsia="zh-CN"/>
              </w:rPr>
              <w:t>27</w:t>
            </w:r>
          </w:p>
          <w:p w14:paraId="6E579BE2" w14:textId="77777777" w:rsidR="00CF17A5" w:rsidRDefault="00CF17A5">
            <w:pPr>
              <w:spacing w:after="60" w:line="276" w:lineRule="auto"/>
              <w:jc w:val="center"/>
              <w:rPr>
                <w:rFonts w:ascii="Arial" w:hAnsi="Arial" w:cs="Arial"/>
                <w:sz w:val="20"/>
                <w:lang w:eastAsia="zh-CN"/>
              </w:rPr>
            </w:pPr>
            <w:r>
              <w:rPr>
                <w:rFonts w:ascii="Arial" w:hAnsi="Arial" w:cs="Arial"/>
                <w:sz w:val="20"/>
                <w:lang w:eastAsia="zh-CN"/>
              </w:rPr>
              <w:t>45,76%</w:t>
            </w:r>
          </w:p>
        </w:tc>
        <w:tc>
          <w:tcPr>
            <w:tcW w:w="2295" w:type="dxa"/>
            <w:tcBorders>
              <w:top w:val="nil"/>
              <w:left w:val="nil"/>
              <w:bottom w:val="single" w:sz="4" w:space="0" w:color="auto"/>
              <w:right w:val="nil"/>
            </w:tcBorders>
            <w:vAlign w:val="center"/>
            <w:hideMark/>
          </w:tcPr>
          <w:p w14:paraId="32042C2E" w14:textId="77777777" w:rsidR="00CF17A5" w:rsidRDefault="00CF17A5">
            <w:pPr>
              <w:spacing w:after="60"/>
              <w:jc w:val="center"/>
              <w:rPr>
                <w:rFonts w:ascii="Arial" w:hAnsi="Arial" w:cs="Arial"/>
                <w:sz w:val="20"/>
                <w:lang w:eastAsia="zh-CN"/>
              </w:rPr>
            </w:pPr>
            <w:r>
              <w:rPr>
                <w:rFonts w:ascii="Arial" w:hAnsi="Arial" w:cs="Arial"/>
                <w:sz w:val="20"/>
                <w:lang w:eastAsia="zh-CN"/>
              </w:rPr>
              <w:t>32</w:t>
            </w:r>
          </w:p>
          <w:p w14:paraId="651FBCF2" w14:textId="77777777" w:rsidR="00CF17A5" w:rsidRDefault="00CF17A5">
            <w:pPr>
              <w:spacing w:after="60" w:line="276" w:lineRule="auto"/>
              <w:jc w:val="center"/>
              <w:rPr>
                <w:rFonts w:ascii="Arial" w:hAnsi="Arial" w:cs="Arial"/>
                <w:sz w:val="20"/>
                <w:lang w:eastAsia="zh-CN"/>
              </w:rPr>
            </w:pPr>
            <w:r>
              <w:rPr>
                <w:rFonts w:ascii="Arial" w:hAnsi="Arial" w:cs="Arial"/>
                <w:sz w:val="20"/>
                <w:lang w:eastAsia="zh-CN"/>
              </w:rPr>
              <w:t>54,24%</w:t>
            </w:r>
          </w:p>
        </w:tc>
        <w:tc>
          <w:tcPr>
            <w:tcW w:w="2295" w:type="dxa"/>
            <w:tcBorders>
              <w:top w:val="nil"/>
              <w:left w:val="nil"/>
              <w:bottom w:val="single" w:sz="4" w:space="0" w:color="auto"/>
              <w:right w:val="nil"/>
            </w:tcBorders>
            <w:vAlign w:val="center"/>
            <w:hideMark/>
          </w:tcPr>
          <w:p w14:paraId="0DA080C2" w14:textId="77777777" w:rsidR="00CF17A5" w:rsidRDefault="00CF17A5">
            <w:pPr>
              <w:spacing w:after="60"/>
              <w:jc w:val="center"/>
              <w:rPr>
                <w:rFonts w:ascii="Arial" w:hAnsi="Arial" w:cs="Arial"/>
                <w:sz w:val="20"/>
                <w:lang w:eastAsia="zh-CN"/>
              </w:rPr>
            </w:pPr>
            <w:r>
              <w:rPr>
                <w:rFonts w:ascii="Arial" w:hAnsi="Arial" w:cs="Arial"/>
                <w:sz w:val="20"/>
                <w:lang w:eastAsia="zh-CN"/>
              </w:rPr>
              <w:t>59</w:t>
            </w:r>
          </w:p>
          <w:p w14:paraId="61785B15" w14:textId="77777777" w:rsidR="00CF17A5" w:rsidRDefault="00CF17A5">
            <w:pPr>
              <w:spacing w:after="60" w:line="276" w:lineRule="auto"/>
              <w:jc w:val="center"/>
              <w:rPr>
                <w:rFonts w:ascii="Arial" w:hAnsi="Arial" w:cs="Arial"/>
                <w:sz w:val="20"/>
                <w:lang w:eastAsia="zh-CN"/>
              </w:rPr>
            </w:pPr>
            <w:r>
              <w:rPr>
                <w:rFonts w:ascii="Arial" w:hAnsi="Arial" w:cs="Arial"/>
                <w:sz w:val="20"/>
                <w:lang w:eastAsia="zh-CN"/>
              </w:rPr>
              <w:t>100%</w:t>
            </w:r>
          </w:p>
        </w:tc>
      </w:tr>
    </w:tbl>
    <w:p w14:paraId="3AACF479" w14:textId="77777777" w:rsidR="00CF17A5" w:rsidRDefault="00CF17A5" w:rsidP="00A23DCD">
      <w:pPr>
        <w:spacing w:after="0" w:line="360" w:lineRule="auto"/>
        <w:ind w:firstLine="709"/>
        <w:jc w:val="both"/>
        <w:rPr>
          <w:rFonts w:ascii="Arial" w:hAnsi="Arial" w:cs="Arial"/>
          <w:sz w:val="24"/>
        </w:rPr>
      </w:pPr>
    </w:p>
    <w:p w14:paraId="782BC730" w14:textId="52D78C19" w:rsidR="0080064C" w:rsidRPr="0080064C" w:rsidRDefault="00A23DCD" w:rsidP="0080064C">
      <w:pPr>
        <w:pStyle w:val="berschrift3"/>
        <w:spacing w:after="120"/>
        <w:rPr>
          <w:rFonts w:ascii="Arial" w:hAnsi="Arial" w:cs="Arial"/>
          <w:color w:val="auto"/>
          <w:sz w:val="24"/>
        </w:rPr>
      </w:pPr>
      <w:bookmarkStart w:id="11" w:name="_Toc415738456"/>
      <w:r>
        <w:rPr>
          <w:rFonts w:ascii="Arial" w:hAnsi="Arial" w:cs="Arial"/>
          <w:color w:val="auto"/>
          <w:sz w:val="24"/>
        </w:rPr>
        <w:t>Unterkapitel</w:t>
      </w:r>
      <w:bookmarkEnd w:id="11"/>
    </w:p>
    <w:p w14:paraId="42856483" w14:textId="7355F269" w:rsidR="00A23DCD" w:rsidRPr="002312BB" w:rsidRDefault="00187139" w:rsidP="00A23DCD">
      <w:pPr>
        <w:spacing w:after="0" w:line="360" w:lineRule="auto"/>
        <w:ind w:firstLine="709"/>
        <w:jc w:val="both"/>
        <w:rPr>
          <w:rFonts w:ascii="Arial" w:hAnsi="Arial" w:cs="Arial"/>
          <w:sz w:val="24"/>
          <w:szCs w:val="24"/>
        </w:rPr>
      </w:pPr>
      <w:r>
        <w:rPr>
          <w:rFonts w:ascii="Arial" w:hAnsi="Arial" w:cs="Arial"/>
          <w:sz w:val="24"/>
          <w:szCs w:val="24"/>
        </w:rPr>
        <w:t>…</w:t>
      </w:r>
    </w:p>
    <w:p w14:paraId="28D0BB2C" w14:textId="0C5E82DB" w:rsidR="0080064C" w:rsidRPr="0080064C" w:rsidRDefault="00A23DCD" w:rsidP="00026264">
      <w:pPr>
        <w:pStyle w:val="berschrift2"/>
        <w:spacing w:after="120"/>
        <w:ind w:left="709" w:hanging="709"/>
        <w:rPr>
          <w:rFonts w:ascii="Arial" w:hAnsi="Arial" w:cs="Arial"/>
          <w:color w:val="auto"/>
          <w:sz w:val="24"/>
        </w:rPr>
      </w:pPr>
      <w:bookmarkStart w:id="12" w:name="_Toc415738457"/>
      <w:r>
        <w:rPr>
          <w:rFonts w:ascii="Arial" w:hAnsi="Arial" w:cs="Arial"/>
          <w:color w:val="auto"/>
          <w:sz w:val="24"/>
        </w:rPr>
        <w:t>Noch mehr Theorie</w:t>
      </w:r>
      <w:bookmarkEnd w:id="12"/>
    </w:p>
    <w:p w14:paraId="0F3EE039" w14:textId="5110B223" w:rsidR="00081014" w:rsidRDefault="00A23DCD" w:rsidP="00026264">
      <w:pPr>
        <w:spacing w:after="0" w:line="360" w:lineRule="auto"/>
        <w:ind w:firstLine="709"/>
        <w:jc w:val="both"/>
        <w:rPr>
          <w:rFonts w:ascii="Arial" w:hAnsi="Arial" w:cs="Arial"/>
          <w:sz w:val="24"/>
        </w:rPr>
      </w:pPr>
      <w:r>
        <w:rPr>
          <w:rFonts w:ascii="Arial" w:hAnsi="Arial" w:cs="Arial"/>
          <w:sz w:val="24"/>
        </w:rPr>
        <w:t>In dem Theoriekapitel werden grundlegende Begriffe und Theorien dargestellt und erläutert.</w:t>
      </w:r>
    </w:p>
    <w:p w14:paraId="7D61E26D" w14:textId="086A1EF8" w:rsidR="0080064C" w:rsidRPr="0080064C" w:rsidRDefault="0080064C" w:rsidP="00026264">
      <w:pPr>
        <w:pStyle w:val="berschrift2"/>
        <w:spacing w:after="120"/>
        <w:ind w:left="709" w:hanging="709"/>
        <w:rPr>
          <w:rFonts w:ascii="Arial" w:hAnsi="Arial" w:cs="Arial"/>
          <w:color w:val="auto"/>
          <w:sz w:val="24"/>
        </w:rPr>
      </w:pPr>
      <w:bookmarkStart w:id="13" w:name="_Toc415738458"/>
      <w:r w:rsidRPr="0080064C">
        <w:rPr>
          <w:rFonts w:ascii="Arial" w:hAnsi="Arial" w:cs="Arial"/>
          <w:color w:val="auto"/>
          <w:sz w:val="24"/>
        </w:rPr>
        <w:t>Forschungsstand</w:t>
      </w:r>
      <w:bookmarkEnd w:id="13"/>
    </w:p>
    <w:p w14:paraId="63BFD95C" w14:textId="0C3829DE" w:rsidR="00967EDB" w:rsidRDefault="00A23DCD" w:rsidP="00CF17A5">
      <w:pPr>
        <w:spacing w:after="0" w:line="360" w:lineRule="auto"/>
        <w:ind w:firstLine="709"/>
        <w:jc w:val="both"/>
        <w:rPr>
          <w:rFonts w:ascii="Arial" w:hAnsi="Arial" w:cs="Arial"/>
          <w:sz w:val="24"/>
        </w:rPr>
      </w:pPr>
      <w:r>
        <w:rPr>
          <w:rFonts w:ascii="Arial" w:hAnsi="Arial" w:cs="Arial"/>
          <w:sz w:val="24"/>
        </w:rPr>
        <w:t>Hier wird der aktu</w:t>
      </w:r>
      <w:r w:rsidR="00187139">
        <w:rPr>
          <w:rFonts w:ascii="Arial" w:hAnsi="Arial" w:cs="Arial"/>
          <w:sz w:val="24"/>
        </w:rPr>
        <w:t xml:space="preserve">elle Forschungsstand </w:t>
      </w:r>
      <w:r w:rsidR="0084775E">
        <w:rPr>
          <w:rFonts w:ascii="Arial" w:hAnsi="Arial" w:cs="Arial"/>
          <w:sz w:val="24"/>
        </w:rPr>
        <w:t xml:space="preserve">für Ihr Thema </w:t>
      </w:r>
      <w:r w:rsidR="00187139">
        <w:rPr>
          <w:rFonts w:ascii="Arial" w:hAnsi="Arial" w:cs="Arial"/>
          <w:sz w:val="24"/>
        </w:rPr>
        <w:t>aufgezeigt und dargestellt.</w:t>
      </w:r>
      <w:r w:rsidR="0084775E">
        <w:rPr>
          <w:rFonts w:ascii="Arial" w:hAnsi="Arial" w:cs="Arial"/>
          <w:sz w:val="24"/>
        </w:rPr>
        <w:t xml:space="preserve"> Dies beinhaltet auch die Darstellung wichtiger empirischer Ergebnisse aus anderen Untersuchungen</w:t>
      </w:r>
      <w:r w:rsidR="00E57C31">
        <w:rPr>
          <w:rFonts w:ascii="Arial" w:hAnsi="Arial" w:cs="Arial"/>
          <w:sz w:val="24"/>
        </w:rPr>
        <w:t>, auf denen Ihre Arbeit aufbaut</w:t>
      </w:r>
      <w:r w:rsidR="0084775E">
        <w:rPr>
          <w:rFonts w:ascii="Arial" w:hAnsi="Arial" w:cs="Arial"/>
          <w:sz w:val="24"/>
        </w:rPr>
        <w:t>.</w:t>
      </w:r>
    </w:p>
    <w:p w14:paraId="234E1B69" w14:textId="56AF613C" w:rsidR="0080064C" w:rsidRPr="0080064C" w:rsidRDefault="0080064C" w:rsidP="00026264">
      <w:pPr>
        <w:pStyle w:val="berschrift2"/>
        <w:spacing w:after="120"/>
        <w:ind w:left="709" w:hanging="709"/>
        <w:rPr>
          <w:rFonts w:ascii="Arial" w:hAnsi="Arial" w:cs="Arial"/>
          <w:color w:val="auto"/>
          <w:sz w:val="24"/>
        </w:rPr>
      </w:pPr>
      <w:bookmarkStart w:id="14" w:name="_Toc415738459"/>
      <w:r w:rsidRPr="0080064C">
        <w:rPr>
          <w:rFonts w:ascii="Arial" w:hAnsi="Arial" w:cs="Arial"/>
          <w:color w:val="auto"/>
          <w:sz w:val="24"/>
        </w:rPr>
        <w:t>Hypothesen</w:t>
      </w:r>
      <w:bookmarkEnd w:id="14"/>
    </w:p>
    <w:p w14:paraId="4E6D1466" w14:textId="3D6A7776" w:rsidR="00E94B6E" w:rsidRDefault="0084775E" w:rsidP="00CF17A5">
      <w:pPr>
        <w:tabs>
          <w:tab w:val="left" w:pos="567"/>
          <w:tab w:val="left" w:pos="4253"/>
          <w:tab w:val="left" w:pos="4536"/>
        </w:tabs>
        <w:spacing w:after="0" w:line="360" w:lineRule="auto"/>
        <w:ind w:firstLine="709"/>
        <w:jc w:val="both"/>
        <w:rPr>
          <w:rFonts w:ascii="Arial" w:hAnsi="Arial" w:cs="Arial"/>
          <w:sz w:val="24"/>
          <w:lang w:eastAsia="de-DE"/>
        </w:rPr>
      </w:pPr>
      <w:r>
        <w:rPr>
          <w:rFonts w:ascii="Arial" w:hAnsi="Arial" w:cs="Arial"/>
          <w:sz w:val="24"/>
          <w:lang w:eastAsia="de-DE"/>
        </w:rPr>
        <w:t>Auf der Basis des Forschungsstandes und bisheriger Untersuchungen leiten Sie Ihre Forschungsfrage(n) ab und erstellen Hypothesen, die Sie später a</w:t>
      </w:r>
      <w:r w:rsidR="00E94B6E">
        <w:rPr>
          <w:rFonts w:ascii="Arial" w:hAnsi="Arial" w:cs="Arial"/>
          <w:sz w:val="24"/>
          <w:lang w:eastAsia="de-DE"/>
        </w:rPr>
        <w:t>nhand der gewonnene</w:t>
      </w:r>
      <w:r w:rsidR="007745BC">
        <w:rPr>
          <w:rFonts w:ascii="Arial" w:hAnsi="Arial" w:cs="Arial"/>
          <w:sz w:val="24"/>
          <w:lang w:eastAsia="de-DE"/>
        </w:rPr>
        <w:t xml:space="preserve">n Daten </w:t>
      </w:r>
      <w:r>
        <w:rPr>
          <w:rFonts w:ascii="Arial" w:hAnsi="Arial" w:cs="Arial"/>
          <w:sz w:val="24"/>
          <w:lang w:eastAsia="de-DE"/>
        </w:rPr>
        <w:t>überprüfen</w:t>
      </w:r>
      <w:r w:rsidR="007745BC">
        <w:rPr>
          <w:rFonts w:ascii="Arial" w:hAnsi="Arial" w:cs="Arial"/>
          <w:sz w:val="24"/>
          <w:lang w:eastAsia="de-DE"/>
        </w:rPr>
        <w:t>.</w:t>
      </w:r>
      <w:r>
        <w:rPr>
          <w:rFonts w:ascii="Arial" w:hAnsi="Arial" w:cs="Arial"/>
          <w:sz w:val="24"/>
          <w:lang w:eastAsia="de-DE"/>
        </w:rPr>
        <w:t xml:space="preserve"> Bei empirischen Untersuchungen unterscheiden Sie zwischen Nullhypothesen, Alternativhypothesen, (gerichteten) Forschungshypothesen (und ggbfs. statistischen Hypothesen).</w:t>
      </w:r>
    </w:p>
    <w:p w14:paraId="69BD98B1" w14:textId="2997A45B" w:rsidR="007745BC" w:rsidRDefault="007745BC" w:rsidP="007745BC">
      <w:pPr>
        <w:pStyle w:val="berschrift1"/>
        <w:spacing w:after="240"/>
        <w:ind w:left="709" w:hanging="709"/>
        <w:rPr>
          <w:rFonts w:ascii="Arial" w:hAnsi="Arial" w:cs="Arial"/>
          <w:color w:val="auto"/>
          <w:lang w:eastAsia="de-DE"/>
        </w:rPr>
      </w:pPr>
      <w:bookmarkStart w:id="15" w:name="_Toc415738460"/>
      <w:r w:rsidRPr="007745BC">
        <w:rPr>
          <w:rFonts w:ascii="Arial" w:hAnsi="Arial" w:cs="Arial"/>
          <w:color w:val="auto"/>
          <w:lang w:eastAsia="de-DE"/>
        </w:rPr>
        <w:lastRenderedPageBreak/>
        <w:t>Empirischer Teil</w:t>
      </w:r>
      <w:bookmarkEnd w:id="15"/>
    </w:p>
    <w:p w14:paraId="11F548B8" w14:textId="1AABD89F" w:rsidR="00187139" w:rsidRPr="00187139" w:rsidRDefault="00187139" w:rsidP="0072104A">
      <w:pPr>
        <w:spacing w:after="0"/>
        <w:ind w:firstLine="709"/>
        <w:jc w:val="both"/>
        <w:rPr>
          <w:rFonts w:ascii="Arial" w:hAnsi="Arial" w:cs="Arial"/>
          <w:sz w:val="24"/>
          <w:lang w:eastAsia="de-DE"/>
        </w:rPr>
      </w:pPr>
      <w:r w:rsidRPr="00187139">
        <w:rPr>
          <w:rFonts w:ascii="Arial" w:hAnsi="Arial" w:cs="Arial"/>
          <w:sz w:val="24"/>
          <w:lang w:eastAsia="de-DE"/>
        </w:rPr>
        <w:t xml:space="preserve">Es erfolgt eine </w:t>
      </w:r>
      <w:r w:rsidR="00932FA4">
        <w:rPr>
          <w:rFonts w:ascii="Arial" w:hAnsi="Arial" w:cs="Arial"/>
          <w:sz w:val="24"/>
          <w:lang w:eastAsia="de-DE"/>
        </w:rPr>
        <w:t xml:space="preserve">detaillierte </w:t>
      </w:r>
      <w:r w:rsidRPr="00187139">
        <w:rPr>
          <w:rFonts w:ascii="Arial" w:hAnsi="Arial" w:cs="Arial"/>
          <w:sz w:val="24"/>
          <w:lang w:eastAsia="de-DE"/>
        </w:rPr>
        <w:t>Beschreibung</w:t>
      </w:r>
      <w:r w:rsidR="00932FA4">
        <w:rPr>
          <w:rFonts w:ascii="Arial" w:hAnsi="Arial" w:cs="Arial"/>
          <w:sz w:val="24"/>
          <w:lang w:eastAsia="de-DE"/>
        </w:rPr>
        <w:t xml:space="preserve"> darüber, mit welchen empirischen Methoden Sie zu Ihren Ergebnissen gekommen sind.</w:t>
      </w:r>
    </w:p>
    <w:p w14:paraId="0D4481DA" w14:textId="7F7A9BE6" w:rsidR="00606506" w:rsidRPr="0069138D" w:rsidRDefault="00606506" w:rsidP="00026264">
      <w:pPr>
        <w:pStyle w:val="berschrift2"/>
        <w:spacing w:after="120"/>
        <w:ind w:left="709" w:hanging="709"/>
        <w:rPr>
          <w:rFonts w:ascii="Arial" w:hAnsi="Arial" w:cs="Arial"/>
          <w:color w:val="auto"/>
          <w:sz w:val="24"/>
        </w:rPr>
      </w:pPr>
      <w:bookmarkStart w:id="16" w:name="_Toc404541886"/>
      <w:bookmarkStart w:id="17" w:name="_Toc415738461"/>
      <w:r w:rsidRPr="0069138D">
        <w:rPr>
          <w:rFonts w:ascii="Arial" w:hAnsi="Arial" w:cs="Arial"/>
          <w:color w:val="auto"/>
          <w:sz w:val="24"/>
        </w:rPr>
        <w:t>Begründung zur gewählten Methode</w:t>
      </w:r>
      <w:bookmarkEnd w:id="16"/>
      <w:bookmarkEnd w:id="17"/>
    </w:p>
    <w:p w14:paraId="023E17B6" w14:textId="2303A538" w:rsidR="00FE4043" w:rsidRDefault="00E94B6E" w:rsidP="00026264">
      <w:pPr>
        <w:pStyle w:val="Default"/>
        <w:spacing w:line="360" w:lineRule="auto"/>
        <w:ind w:firstLine="709"/>
        <w:jc w:val="both"/>
        <w:rPr>
          <w:rFonts w:ascii="Arial" w:hAnsi="Arial" w:cs="Arial"/>
        </w:rPr>
      </w:pPr>
      <w:r>
        <w:rPr>
          <w:rFonts w:ascii="Arial" w:eastAsia="SimSun" w:hAnsi="Arial" w:cs="Arial"/>
          <w:bCs/>
          <w:szCs w:val="20"/>
          <w:lang w:eastAsia="de-DE"/>
        </w:rPr>
        <w:t>In diesem Unterkapitel erläutern sie, weshalb sie gerade diese Methode für den Untersuchungsgegenstand gewählt haben.</w:t>
      </w:r>
    </w:p>
    <w:p w14:paraId="7581D14C" w14:textId="77777777" w:rsidR="006F62D3" w:rsidRPr="0069138D" w:rsidRDefault="005C4154" w:rsidP="00026264">
      <w:pPr>
        <w:pStyle w:val="berschrift2"/>
        <w:spacing w:after="120"/>
        <w:ind w:left="709" w:hanging="709"/>
        <w:rPr>
          <w:rFonts w:ascii="Arial" w:hAnsi="Arial" w:cs="Arial"/>
          <w:color w:val="auto"/>
          <w:sz w:val="24"/>
        </w:rPr>
      </w:pPr>
      <w:bookmarkStart w:id="18" w:name="_Toc404541887"/>
      <w:bookmarkStart w:id="19" w:name="_Toc415738462"/>
      <w:r w:rsidRPr="0069138D">
        <w:rPr>
          <w:rFonts w:ascii="Arial" w:hAnsi="Arial" w:cs="Arial"/>
          <w:color w:val="auto"/>
          <w:sz w:val="24"/>
        </w:rPr>
        <w:t>Stichprobe</w:t>
      </w:r>
      <w:bookmarkEnd w:id="18"/>
      <w:bookmarkEnd w:id="19"/>
    </w:p>
    <w:p w14:paraId="34CEB2DA" w14:textId="28C84AC3" w:rsidR="00C27592" w:rsidRDefault="00E94B6E" w:rsidP="00E94B6E">
      <w:pPr>
        <w:tabs>
          <w:tab w:val="left" w:pos="709"/>
          <w:tab w:val="left" w:pos="1134"/>
          <w:tab w:val="left" w:pos="4253"/>
          <w:tab w:val="left" w:pos="4536"/>
        </w:tabs>
        <w:spacing w:after="0" w:line="360" w:lineRule="auto"/>
        <w:ind w:firstLine="709"/>
        <w:jc w:val="both"/>
        <w:rPr>
          <w:rFonts w:ascii="Arial" w:eastAsia="SimSun" w:hAnsi="Arial" w:cs="Arial"/>
          <w:bCs/>
          <w:noProof/>
          <w:sz w:val="24"/>
          <w:szCs w:val="20"/>
          <w:lang w:eastAsia="de-DE"/>
        </w:rPr>
      </w:pPr>
      <w:r>
        <w:rPr>
          <w:rFonts w:ascii="Arial" w:eastAsia="SimSun" w:hAnsi="Arial" w:cs="Arial"/>
          <w:bCs/>
          <w:noProof/>
          <w:sz w:val="24"/>
          <w:szCs w:val="20"/>
          <w:lang w:eastAsia="de-DE"/>
        </w:rPr>
        <w:t>In diesem Unterkapitel wird die Stichprobe mit allen deskriptiven Daten vorgestellt</w:t>
      </w:r>
      <w:r w:rsidR="00932FA4">
        <w:rPr>
          <w:rFonts w:ascii="Arial" w:eastAsia="SimSun" w:hAnsi="Arial" w:cs="Arial"/>
          <w:bCs/>
          <w:noProof/>
          <w:sz w:val="24"/>
          <w:szCs w:val="20"/>
          <w:lang w:eastAsia="de-DE"/>
        </w:rPr>
        <w:t xml:space="preserve"> (Alter, Geschlecht, Expertise, usw.)</w:t>
      </w:r>
      <w:r>
        <w:rPr>
          <w:rFonts w:ascii="Arial" w:eastAsia="SimSun" w:hAnsi="Arial" w:cs="Arial"/>
          <w:bCs/>
          <w:noProof/>
          <w:sz w:val="24"/>
          <w:szCs w:val="20"/>
          <w:lang w:eastAsia="de-DE"/>
        </w:rPr>
        <w:t>.</w:t>
      </w:r>
    </w:p>
    <w:p w14:paraId="168ED5F1" w14:textId="56D6DBE5" w:rsidR="006A7D22" w:rsidRDefault="00E94B6E" w:rsidP="00026264">
      <w:pPr>
        <w:pStyle w:val="berschrift2"/>
        <w:spacing w:before="360" w:after="120"/>
        <w:ind w:left="709" w:hanging="709"/>
        <w:rPr>
          <w:rFonts w:ascii="Arial" w:hAnsi="Arial" w:cs="Arial"/>
          <w:color w:val="auto"/>
          <w:sz w:val="24"/>
        </w:rPr>
      </w:pPr>
      <w:bookmarkStart w:id="20" w:name="_Toc415738463"/>
      <w:bookmarkStart w:id="21" w:name="_Toc404541888"/>
      <w:r>
        <w:rPr>
          <w:rFonts w:ascii="Arial" w:hAnsi="Arial" w:cs="Arial"/>
          <w:color w:val="auto"/>
          <w:sz w:val="24"/>
        </w:rPr>
        <w:t>Beschreibung der gewählten Methode/des gewählten Instrumentes</w:t>
      </w:r>
      <w:bookmarkEnd w:id="20"/>
    </w:p>
    <w:p w14:paraId="45D963EC" w14:textId="4DC0486C" w:rsidR="00967EDB" w:rsidRDefault="00932FA4" w:rsidP="00187139">
      <w:pPr>
        <w:spacing w:after="0" w:line="360" w:lineRule="auto"/>
        <w:ind w:firstLine="709"/>
        <w:jc w:val="both"/>
        <w:rPr>
          <w:rFonts w:ascii="Arial" w:hAnsi="Arial" w:cs="Arial"/>
          <w:sz w:val="24"/>
          <w:lang w:eastAsia="de-DE"/>
        </w:rPr>
      </w:pPr>
      <w:r>
        <w:rPr>
          <w:rFonts w:ascii="Arial" w:hAnsi="Arial" w:cs="Arial"/>
          <w:sz w:val="24"/>
        </w:rPr>
        <w:t>Beschreibung des experimentellen Designs (abhängige und unabhängige Variablen bzw. Faktoren und Faktorenstufen)</w:t>
      </w:r>
      <w:bookmarkEnd w:id="21"/>
      <w:r>
        <w:rPr>
          <w:rFonts w:ascii="Arial" w:hAnsi="Arial" w:cs="Arial"/>
          <w:sz w:val="24"/>
        </w:rPr>
        <w:t xml:space="preserve">, aber auch des </w:t>
      </w:r>
      <w:proofErr w:type="spellStart"/>
      <w:r>
        <w:rPr>
          <w:rFonts w:ascii="Arial" w:hAnsi="Arial" w:cs="Arial"/>
          <w:sz w:val="24"/>
        </w:rPr>
        <w:t>Stimulusmaterials</w:t>
      </w:r>
      <w:proofErr w:type="spellEnd"/>
      <w:r>
        <w:rPr>
          <w:rFonts w:ascii="Arial" w:hAnsi="Arial" w:cs="Arial"/>
          <w:sz w:val="24"/>
        </w:rPr>
        <w:t xml:space="preserve"> (Bilder, Videos) und des Testaufbaus (Labor, Turnhalle, Feldstudie usw.) sowie der Apparatur (Reaktionszeitmessung, EEG, Kraftmessplatte, </w:t>
      </w:r>
      <w:proofErr w:type="spellStart"/>
      <w:r>
        <w:rPr>
          <w:rFonts w:ascii="Arial" w:hAnsi="Arial" w:cs="Arial"/>
          <w:sz w:val="24"/>
        </w:rPr>
        <w:t>Videometrie</w:t>
      </w:r>
      <w:proofErr w:type="spellEnd"/>
      <w:r>
        <w:rPr>
          <w:rFonts w:ascii="Arial" w:hAnsi="Arial" w:cs="Arial"/>
          <w:sz w:val="24"/>
        </w:rPr>
        <w:t xml:space="preserve"> usw.). </w:t>
      </w:r>
      <w:r w:rsidR="00B922AD">
        <w:rPr>
          <w:rFonts w:ascii="Arial" w:hAnsi="Arial" w:cs="Arial"/>
          <w:sz w:val="24"/>
        </w:rPr>
        <w:t xml:space="preserve">Tipp: Die ausführlichen Beschreibungen sollten Sie mit graphischen Darstellungen (z.B. des experimentellen Designs) oder Abbildungen (z.B. des </w:t>
      </w:r>
      <w:proofErr w:type="spellStart"/>
      <w:r w:rsidR="00B922AD">
        <w:rPr>
          <w:rFonts w:ascii="Arial" w:hAnsi="Arial" w:cs="Arial"/>
          <w:sz w:val="24"/>
        </w:rPr>
        <w:t>Stimulusmaterials</w:t>
      </w:r>
      <w:proofErr w:type="spellEnd"/>
      <w:r w:rsidR="00B922AD">
        <w:rPr>
          <w:rFonts w:ascii="Arial" w:hAnsi="Arial" w:cs="Arial"/>
          <w:sz w:val="24"/>
        </w:rPr>
        <w:t xml:space="preserve">, des Testaufbaus usw.) unterstützen. </w:t>
      </w:r>
      <w:r>
        <w:rPr>
          <w:rFonts w:ascii="Arial" w:hAnsi="Arial" w:cs="Arial"/>
          <w:sz w:val="24"/>
        </w:rPr>
        <w:t xml:space="preserve">Fall Sie Fragebögen verwenden, dann sollten diese hier vorgestellt werden. </w:t>
      </w:r>
    </w:p>
    <w:p w14:paraId="1C0A3477" w14:textId="580308E1" w:rsidR="0069138D" w:rsidRDefault="004A5AAC" w:rsidP="00504BD8">
      <w:pPr>
        <w:pStyle w:val="berschrift2"/>
        <w:spacing w:after="120"/>
        <w:ind w:left="709" w:hanging="709"/>
        <w:rPr>
          <w:rFonts w:ascii="Arial" w:hAnsi="Arial" w:cs="Arial"/>
          <w:color w:val="auto"/>
          <w:sz w:val="24"/>
          <w:lang w:eastAsia="de-DE"/>
        </w:rPr>
      </w:pPr>
      <w:bookmarkStart w:id="22" w:name="_Toc415738464"/>
      <w:r>
        <w:rPr>
          <w:rFonts w:ascii="Arial" w:hAnsi="Arial" w:cs="Arial"/>
          <w:color w:val="auto"/>
          <w:sz w:val="24"/>
          <w:lang w:eastAsia="de-DE"/>
        </w:rPr>
        <w:t>Die Durchführung</w:t>
      </w:r>
      <w:bookmarkEnd w:id="22"/>
    </w:p>
    <w:p w14:paraId="37CA60CE" w14:textId="469EF360" w:rsidR="00D533E9" w:rsidRPr="003E5138" w:rsidRDefault="00932FA4" w:rsidP="00187139">
      <w:pPr>
        <w:spacing w:after="0" w:line="360" w:lineRule="auto"/>
        <w:ind w:firstLine="709"/>
        <w:jc w:val="both"/>
        <w:rPr>
          <w:rFonts w:ascii="Arial" w:hAnsi="Arial" w:cs="Arial"/>
          <w:sz w:val="24"/>
          <w:szCs w:val="24"/>
          <w:lang w:eastAsia="de-DE"/>
        </w:rPr>
      </w:pPr>
      <w:r>
        <w:rPr>
          <w:rFonts w:ascii="Arial" w:hAnsi="Arial" w:cs="Arial"/>
          <w:sz w:val="24"/>
          <w:szCs w:val="24"/>
          <w:lang w:eastAsia="de-DE"/>
        </w:rPr>
        <w:t>Die Beschreibung der Durchführung der Untersuchung sollte an dieser Stelle so ausführlich sein, dass eine dritte Person sie anhand der Beschreibung replizieren könnte.</w:t>
      </w:r>
    </w:p>
    <w:p w14:paraId="69F09214" w14:textId="62157389" w:rsidR="0069138D" w:rsidRDefault="0069138D" w:rsidP="00504BD8">
      <w:pPr>
        <w:pStyle w:val="berschrift2"/>
        <w:spacing w:after="120"/>
        <w:ind w:left="709" w:hanging="709"/>
        <w:rPr>
          <w:rFonts w:ascii="Arial" w:hAnsi="Arial" w:cs="Arial"/>
          <w:color w:val="auto"/>
          <w:sz w:val="24"/>
          <w:lang w:eastAsia="de-DE"/>
        </w:rPr>
      </w:pPr>
      <w:bookmarkStart w:id="23" w:name="_Toc415738465"/>
      <w:r w:rsidRPr="0069138D">
        <w:rPr>
          <w:rFonts w:ascii="Arial" w:hAnsi="Arial" w:cs="Arial"/>
          <w:color w:val="auto"/>
          <w:sz w:val="24"/>
          <w:lang w:eastAsia="de-DE"/>
        </w:rPr>
        <w:t>Die Auswertung</w:t>
      </w:r>
      <w:bookmarkEnd w:id="23"/>
    </w:p>
    <w:p w14:paraId="0467009F" w14:textId="76D15BA4" w:rsidR="00177229" w:rsidRPr="00177229" w:rsidRDefault="00B77330" w:rsidP="00E94B6E">
      <w:pPr>
        <w:spacing w:after="0" w:line="360" w:lineRule="auto"/>
        <w:ind w:firstLine="709"/>
        <w:jc w:val="both"/>
        <w:rPr>
          <w:b/>
          <w:sz w:val="20"/>
          <w:u w:val="single"/>
        </w:rPr>
      </w:pPr>
      <w:r>
        <w:rPr>
          <w:rFonts w:ascii="Arial" w:hAnsi="Arial" w:cs="Arial"/>
          <w:sz w:val="24"/>
          <w:lang w:eastAsia="de-DE"/>
        </w:rPr>
        <w:t>Informieren Sie darüber, w</w:t>
      </w:r>
      <w:r w:rsidR="00932FA4">
        <w:rPr>
          <w:rFonts w:ascii="Arial" w:hAnsi="Arial" w:cs="Arial"/>
          <w:sz w:val="24"/>
          <w:lang w:eastAsia="de-DE"/>
        </w:rPr>
        <w:t>ie die (statistische) Auswertung</w:t>
      </w:r>
      <w:r>
        <w:rPr>
          <w:rFonts w:ascii="Arial" w:hAnsi="Arial" w:cs="Arial"/>
          <w:sz w:val="24"/>
          <w:lang w:eastAsia="de-DE"/>
        </w:rPr>
        <w:t xml:space="preserve"> der empirischen Daten </w:t>
      </w:r>
      <w:r w:rsidR="006A54EB">
        <w:rPr>
          <w:rFonts w:ascii="Arial" w:hAnsi="Arial" w:cs="Arial"/>
          <w:sz w:val="24"/>
          <w:lang w:eastAsia="de-DE"/>
        </w:rPr>
        <w:t>mit Bezug auf die Forschungsfrage</w:t>
      </w:r>
      <w:r>
        <w:rPr>
          <w:rFonts w:ascii="Arial" w:hAnsi="Arial" w:cs="Arial"/>
          <w:sz w:val="24"/>
          <w:lang w:eastAsia="de-DE"/>
        </w:rPr>
        <w:t>(n) erfolgt</w:t>
      </w:r>
      <w:r w:rsidR="000C1E1F">
        <w:rPr>
          <w:rFonts w:ascii="Arial" w:hAnsi="Arial" w:cs="Arial"/>
          <w:sz w:val="24"/>
          <w:lang w:eastAsia="de-DE"/>
        </w:rPr>
        <w:t>e.</w:t>
      </w:r>
    </w:p>
    <w:p w14:paraId="0E78F10D" w14:textId="2A6EBB25" w:rsidR="0069138D" w:rsidRDefault="00E94B6E" w:rsidP="00504BD8">
      <w:pPr>
        <w:pStyle w:val="berschrift1"/>
        <w:spacing w:after="240"/>
        <w:ind w:left="709" w:hanging="709"/>
        <w:rPr>
          <w:rFonts w:ascii="Arial" w:hAnsi="Arial" w:cs="Arial"/>
          <w:color w:val="auto"/>
          <w:lang w:eastAsia="de-DE"/>
        </w:rPr>
      </w:pPr>
      <w:bookmarkStart w:id="24" w:name="_Toc415738466"/>
      <w:r w:rsidRPr="0069138D">
        <w:rPr>
          <w:rFonts w:ascii="Arial" w:hAnsi="Arial" w:cs="Arial"/>
          <w:color w:val="auto"/>
          <w:lang w:eastAsia="de-DE"/>
        </w:rPr>
        <w:t>Ergebnisse</w:t>
      </w:r>
      <w:bookmarkEnd w:id="24"/>
    </w:p>
    <w:p w14:paraId="1F90E07A" w14:textId="5E1ECA9A" w:rsidR="00672124" w:rsidRPr="00E94B6E" w:rsidRDefault="006A54EB" w:rsidP="00187139">
      <w:pPr>
        <w:spacing w:after="0" w:line="360" w:lineRule="auto"/>
        <w:ind w:firstLine="709"/>
        <w:jc w:val="both"/>
        <w:rPr>
          <w:rFonts w:ascii="Arial" w:hAnsi="Arial" w:cs="Arial"/>
          <w:sz w:val="24"/>
        </w:rPr>
      </w:pPr>
      <w:r>
        <w:rPr>
          <w:rFonts w:ascii="Arial" w:eastAsia="SimSun" w:hAnsi="Arial" w:cs="Arial"/>
          <w:bCs/>
          <w:noProof/>
          <w:sz w:val="24"/>
          <w:szCs w:val="20"/>
          <w:lang w:eastAsia="de-DE"/>
        </w:rPr>
        <w:t>Hier</w:t>
      </w:r>
      <w:r w:rsidR="00BC3EDD">
        <w:rPr>
          <w:rFonts w:ascii="Arial" w:eastAsia="SimSun" w:hAnsi="Arial" w:cs="Arial"/>
          <w:bCs/>
          <w:noProof/>
          <w:sz w:val="24"/>
          <w:szCs w:val="20"/>
          <w:lang w:eastAsia="de-DE"/>
        </w:rPr>
        <w:t xml:space="preserve"> werden </w:t>
      </w:r>
      <w:r w:rsidR="00910406">
        <w:rPr>
          <w:rFonts w:ascii="Arial" w:eastAsia="SimSun" w:hAnsi="Arial" w:cs="Arial"/>
          <w:bCs/>
          <w:noProof/>
          <w:sz w:val="24"/>
          <w:szCs w:val="20"/>
          <w:lang w:eastAsia="de-DE"/>
        </w:rPr>
        <w:t>die Erge</w:t>
      </w:r>
      <w:r w:rsidR="00E94B6E">
        <w:rPr>
          <w:rFonts w:ascii="Arial" w:eastAsia="SimSun" w:hAnsi="Arial" w:cs="Arial"/>
          <w:bCs/>
          <w:noProof/>
          <w:sz w:val="24"/>
          <w:szCs w:val="20"/>
          <w:lang w:eastAsia="de-DE"/>
        </w:rPr>
        <w:t xml:space="preserve">bnisse </w:t>
      </w:r>
      <w:r w:rsidR="0023222B">
        <w:rPr>
          <w:rFonts w:ascii="Arial" w:eastAsia="SimSun" w:hAnsi="Arial" w:cs="Arial"/>
          <w:bCs/>
          <w:noProof/>
          <w:sz w:val="24"/>
          <w:szCs w:val="20"/>
          <w:lang w:eastAsia="de-DE"/>
        </w:rPr>
        <w:t xml:space="preserve">der </w:t>
      </w:r>
      <w:r w:rsidR="00E94B6E">
        <w:rPr>
          <w:rFonts w:ascii="Arial" w:eastAsia="SimSun" w:hAnsi="Arial" w:cs="Arial"/>
          <w:bCs/>
          <w:noProof/>
          <w:sz w:val="24"/>
          <w:szCs w:val="20"/>
          <w:lang w:eastAsia="de-DE"/>
        </w:rPr>
        <w:t xml:space="preserve">o.g. Stichprobe </w:t>
      </w:r>
      <w:r w:rsidR="003C7E7B">
        <w:rPr>
          <w:rFonts w:ascii="Arial" w:eastAsia="SimSun" w:hAnsi="Arial" w:cs="Arial"/>
          <w:bCs/>
          <w:noProof/>
          <w:sz w:val="24"/>
          <w:szCs w:val="20"/>
          <w:lang w:eastAsia="de-DE"/>
        </w:rPr>
        <w:t>dargestel</w:t>
      </w:r>
      <w:r w:rsidR="00E94B6E">
        <w:rPr>
          <w:rFonts w:ascii="Arial" w:eastAsia="SimSun" w:hAnsi="Arial" w:cs="Arial"/>
          <w:bCs/>
          <w:noProof/>
          <w:sz w:val="24"/>
          <w:szCs w:val="20"/>
          <w:lang w:eastAsia="de-DE"/>
        </w:rPr>
        <w:t>lt.</w:t>
      </w:r>
      <w:r w:rsidR="00B92FE9">
        <w:rPr>
          <w:rFonts w:ascii="Arial" w:eastAsia="SimSun" w:hAnsi="Arial" w:cs="Arial"/>
          <w:bCs/>
          <w:noProof/>
          <w:sz w:val="24"/>
          <w:szCs w:val="20"/>
          <w:lang w:eastAsia="de-DE"/>
        </w:rPr>
        <w:t xml:space="preserve"> Für eine BA-Arbeit erwarten wir zumindest die Auswertung der Daten mittels deskriptiver Statistik (d.h. unter Angabe der Mittelwerte, Streuungsmaße) und die Darstellung der Ergebnisse in </w:t>
      </w:r>
      <w:r w:rsidR="00B92FE9">
        <w:rPr>
          <w:rFonts w:ascii="Arial" w:eastAsia="SimSun" w:hAnsi="Arial" w:cs="Arial"/>
          <w:bCs/>
          <w:noProof/>
          <w:sz w:val="24"/>
          <w:szCs w:val="20"/>
          <w:lang w:eastAsia="de-DE"/>
        </w:rPr>
        <w:lastRenderedPageBreak/>
        <w:t>Form von Tabellen und/oder Abbildungen. Für MA-Arbeiten müssen die Ergebnisse darüber hinaus auch inferenzstatistisch ausgwertet werden.</w:t>
      </w:r>
    </w:p>
    <w:p w14:paraId="7B16FF42" w14:textId="6CF4CEE0" w:rsidR="00672124" w:rsidRDefault="0069138D" w:rsidP="00504BD8">
      <w:pPr>
        <w:pStyle w:val="berschrift1"/>
        <w:spacing w:after="240"/>
        <w:ind w:left="709" w:hanging="709"/>
        <w:rPr>
          <w:rFonts w:ascii="Arial" w:hAnsi="Arial" w:cs="Arial"/>
          <w:color w:val="auto"/>
          <w:lang w:eastAsia="de-DE"/>
        </w:rPr>
      </w:pPr>
      <w:bookmarkStart w:id="25" w:name="_Toc415738467"/>
      <w:r w:rsidRPr="0069138D">
        <w:rPr>
          <w:rFonts w:ascii="Arial" w:hAnsi="Arial" w:cs="Arial"/>
          <w:color w:val="auto"/>
          <w:lang w:eastAsia="de-DE"/>
        </w:rPr>
        <w:t>Diskussion</w:t>
      </w:r>
      <w:bookmarkEnd w:id="25"/>
    </w:p>
    <w:p w14:paraId="2BEB5A59" w14:textId="41EEB47B" w:rsidR="00A160AD" w:rsidRDefault="00E94B6E" w:rsidP="00E94B6E">
      <w:pPr>
        <w:spacing w:after="0" w:line="360" w:lineRule="auto"/>
        <w:ind w:firstLine="709"/>
        <w:jc w:val="both"/>
        <w:rPr>
          <w:rFonts w:ascii="Arial" w:hAnsi="Arial" w:cs="Arial"/>
          <w:sz w:val="24"/>
          <w:lang w:eastAsia="de-DE"/>
        </w:rPr>
      </w:pPr>
      <w:r>
        <w:rPr>
          <w:rFonts w:ascii="Arial" w:hAnsi="Arial" w:cs="Arial"/>
          <w:sz w:val="24"/>
          <w:lang w:eastAsia="de-DE"/>
        </w:rPr>
        <w:t xml:space="preserve">In diesem Kapitel werden die Ergebnisse auf Grundlage der Theorie ausführlich diskutiert. </w:t>
      </w:r>
      <w:r w:rsidR="00736140">
        <w:rPr>
          <w:rFonts w:ascii="Arial" w:hAnsi="Arial" w:cs="Arial"/>
          <w:sz w:val="24"/>
          <w:lang w:eastAsia="de-DE"/>
        </w:rPr>
        <w:t xml:space="preserve">Dabei orientiert sich die Diskussion an der Forschungsfrage bzw. den Forschungsfragen und den </w:t>
      </w:r>
      <w:r w:rsidR="00736140" w:rsidRPr="00736140">
        <w:rPr>
          <w:rFonts w:ascii="Arial" w:hAnsi="Arial" w:cs="Arial"/>
          <w:i/>
          <w:iCs/>
          <w:sz w:val="24"/>
          <w:lang w:eastAsia="de-DE"/>
        </w:rPr>
        <w:t>a priori</w:t>
      </w:r>
      <w:r w:rsidR="00736140">
        <w:rPr>
          <w:rFonts w:ascii="Arial" w:hAnsi="Arial" w:cs="Arial"/>
          <w:sz w:val="24"/>
          <w:lang w:eastAsia="de-DE"/>
        </w:rPr>
        <w:t xml:space="preserve"> formulierten Hypothesen. Wichtig: An dieser Stelle </w:t>
      </w:r>
      <w:r>
        <w:rPr>
          <w:rFonts w:ascii="Arial" w:hAnsi="Arial" w:cs="Arial"/>
          <w:sz w:val="24"/>
          <w:lang w:eastAsia="de-DE"/>
        </w:rPr>
        <w:t xml:space="preserve">erfolgt keine </w:t>
      </w:r>
      <w:r w:rsidR="00736140">
        <w:rPr>
          <w:rFonts w:ascii="Arial" w:hAnsi="Arial" w:cs="Arial"/>
          <w:sz w:val="24"/>
          <w:lang w:eastAsia="de-DE"/>
        </w:rPr>
        <w:t xml:space="preserve">reine Wiederholung </w:t>
      </w:r>
      <w:r>
        <w:rPr>
          <w:rFonts w:ascii="Arial" w:hAnsi="Arial" w:cs="Arial"/>
          <w:sz w:val="24"/>
          <w:lang w:eastAsia="de-DE"/>
        </w:rPr>
        <w:t>der Ergebnis</w:t>
      </w:r>
      <w:r w:rsidR="00736140">
        <w:rPr>
          <w:rFonts w:ascii="Arial" w:hAnsi="Arial" w:cs="Arial"/>
          <w:sz w:val="24"/>
          <w:lang w:eastAsia="de-DE"/>
        </w:rPr>
        <w:t>se, sondern die Einordung dieser in den aktuellen Forschungsstand!</w:t>
      </w:r>
      <w:r>
        <w:rPr>
          <w:rFonts w:ascii="Arial" w:hAnsi="Arial" w:cs="Arial"/>
          <w:sz w:val="24"/>
          <w:lang w:eastAsia="de-DE"/>
        </w:rPr>
        <w:t xml:space="preserve"> </w:t>
      </w:r>
      <w:r w:rsidR="00736140">
        <w:rPr>
          <w:rFonts w:ascii="Arial" w:hAnsi="Arial" w:cs="Arial"/>
          <w:sz w:val="24"/>
          <w:lang w:eastAsia="de-DE"/>
        </w:rPr>
        <w:t xml:space="preserve">In vielen Fällen </w:t>
      </w:r>
      <w:r w:rsidR="0023222B">
        <w:rPr>
          <w:rFonts w:ascii="Arial" w:hAnsi="Arial" w:cs="Arial"/>
          <w:sz w:val="24"/>
          <w:lang w:eastAsia="de-DE"/>
        </w:rPr>
        <w:t xml:space="preserve">können </w:t>
      </w:r>
      <w:r w:rsidR="00736140">
        <w:rPr>
          <w:rFonts w:ascii="Arial" w:hAnsi="Arial" w:cs="Arial"/>
          <w:sz w:val="24"/>
          <w:lang w:eastAsia="de-DE"/>
        </w:rPr>
        <w:t xml:space="preserve">wichtige Hinweise für die Sportpraxis bzw. den Alltag abgeleitet werden. </w:t>
      </w:r>
      <w:r>
        <w:rPr>
          <w:rFonts w:ascii="Arial" w:hAnsi="Arial" w:cs="Arial"/>
          <w:sz w:val="24"/>
          <w:lang w:eastAsia="de-DE"/>
        </w:rPr>
        <w:t xml:space="preserve">Zudem </w:t>
      </w:r>
      <w:r w:rsidR="00736140">
        <w:rPr>
          <w:rFonts w:ascii="Arial" w:hAnsi="Arial" w:cs="Arial"/>
          <w:sz w:val="24"/>
          <w:lang w:eastAsia="de-DE"/>
        </w:rPr>
        <w:t>sollte</w:t>
      </w:r>
      <w:r>
        <w:rPr>
          <w:rFonts w:ascii="Arial" w:hAnsi="Arial" w:cs="Arial"/>
          <w:sz w:val="24"/>
          <w:lang w:eastAsia="de-DE"/>
        </w:rPr>
        <w:t xml:space="preserve"> die Untersuchung</w:t>
      </w:r>
      <w:r w:rsidR="00736140">
        <w:rPr>
          <w:rFonts w:ascii="Arial" w:hAnsi="Arial" w:cs="Arial"/>
          <w:sz w:val="24"/>
          <w:lang w:eastAsia="de-DE"/>
        </w:rPr>
        <w:t xml:space="preserve"> bzw. die eigene Arbeit</w:t>
      </w:r>
      <w:r>
        <w:rPr>
          <w:rFonts w:ascii="Arial" w:hAnsi="Arial" w:cs="Arial"/>
          <w:sz w:val="24"/>
          <w:lang w:eastAsia="de-DE"/>
        </w:rPr>
        <w:t xml:space="preserve"> kritisch </w:t>
      </w:r>
      <w:r w:rsidR="00736140">
        <w:rPr>
          <w:rFonts w:ascii="Arial" w:hAnsi="Arial" w:cs="Arial"/>
          <w:sz w:val="24"/>
          <w:lang w:eastAsia="de-DE"/>
        </w:rPr>
        <w:t>reflektiert werden</w:t>
      </w:r>
      <w:r>
        <w:rPr>
          <w:rFonts w:ascii="Arial" w:hAnsi="Arial" w:cs="Arial"/>
          <w:sz w:val="24"/>
          <w:lang w:eastAsia="de-DE"/>
        </w:rPr>
        <w:t>.</w:t>
      </w:r>
    </w:p>
    <w:p w14:paraId="2E75796C" w14:textId="0D3626D1" w:rsidR="00A06A60" w:rsidRDefault="00244F11" w:rsidP="00903E4C">
      <w:pPr>
        <w:pStyle w:val="berschrift1"/>
        <w:spacing w:after="240"/>
        <w:ind w:left="709" w:hanging="709"/>
        <w:rPr>
          <w:rFonts w:ascii="Arial" w:hAnsi="Arial" w:cs="Arial"/>
          <w:color w:val="auto"/>
          <w:lang w:eastAsia="de-DE"/>
        </w:rPr>
      </w:pPr>
      <w:bookmarkStart w:id="26" w:name="_Toc415738468"/>
      <w:r>
        <w:rPr>
          <w:rFonts w:ascii="Arial" w:hAnsi="Arial" w:cs="Arial"/>
          <w:color w:val="auto"/>
          <w:lang w:eastAsia="de-DE"/>
        </w:rPr>
        <w:t xml:space="preserve">Zusammenfassung und </w:t>
      </w:r>
      <w:r w:rsidR="00903E4C" w:rsidRPr="00903E4C">
        <w:rPr>
          <w:rFonts w:ascii="Arial" w:hAnsi="Arial" w:cs="Arial"/>
          <w:color w:val="auto"/>
          <w:lang w:eastAsia="de-DE"/>
        </w:rPr>
        <w:t>Ausblick</w:t>
      </w:r>
      <w:bookmarkEnd w:id="26"/>
    </w:p>
    <w:p w14:paraId="49310ECF" w14:textId="6640004B" w:rsidR="00E94B6E" w:rsidRDefault="00E94B6E" w:rsidP="00E94B6E">
      <w:pPr>
        <w:spacing w:after="0" w:line="360" w:lineRule="auto"/>
        <w:ind w:firstLine="709"/>
        <w:jc w:val="both"/>
        <w:rPr>
          <w:rFonts w:ascii="Arial" w:hAnsi="Arial" w:cs="Arial"/>
          <w:sz w:val="24"/>
          <w:lang w:eastAsia="de-DE"/>
        </w:rPr>
      </w:pPr>
      <w:r>
        <w:rPr>
          <w:rFonts w:ascii="Arial" w:hAnsi="Arial" w:cs="Arial"/>
          <w:sz w:val="24"/>
          <w:lang w:eastAsia="de-DE"/>
        </w:rPr>
        <w:t xml:space="preserve">Zuletzt erfolgt eine </w:t>
      </w:r>
      <w:r w:rsidR="002B1B08">
        <w:rPr>
          <w:rFonts w:ascii="Arial" w:hAnsi="Arial" w:cs="Arial"/>
          <w:sz w:val="24"/>
          <w:lang w:eastAsia="de-DE"/>
        </w:rPr>
        <w:t xml:space="preserve">kurze </w:t>
      </w:r>
      <w:r>
        <w:rPr>
          <w:rFonts w:ascii="Arial" w:hAnsi="Arial" w:cs="Arial"/>
          <w:sz w:val="24"/>
          <w:lang w:eastAsia="de-DE"/>
        </w:rPr>
        <w:t>Zusammenfassung der zentralen Ergebnisse, gefolgt von einem Ausblick für weitere Studien.</w:t>
      </w:r>
    </w:p>
    <w:bookmarkStart w:id="27" w:name="_Toc415738469" w:displacedByCustomXml="next"/>
    <w:sdt>
      <w:sdtPr>
        <w:rPr>
          <w:rFonts w:ascii="Arial" w:eastAsiaTheme="minorHAnsi" w:hAnsi="Arial" w:cs="Arial"/>
          <w:b w:val="0"/>
          <w:bCs w:val="0"/>
          <w:color w:val="auto"/>
          <w:sz w:val="24"/>
          <w:szCs w:val="24"/>
        </w:rPr>
        <w:id w:val="1194887452"/>
        <w:docPartObj>
          <w:docPartGallery w:val="Bibliographies"/>
          <w:docPartUnique/>
        </w:docPartObj>
      </w:sdtPr>
      <w:sdtEndPr/>
      <w:sdtContent>
        <w:p w14:paraId="02984A96" w14:textId="77777777" w:rsidR="00EA27E1" w:rsidRPr="002B1B08" w:rsidRDefault="00EA27E1" w:rsidP="003B297B">
          <w:pPr>
            <w:pStyle w:val="berschrift1"/>
            <w:numPr>
              <w:ilvl w:val="0"/>
              <w:numId w:val="0"/>
            </w:numPr>
            <w:spacing w:after="240"/>
            <w:ind w:left="432" w:hanging="432"/>
            <w:rPr>
              <w:rFonts w:ascii="Arial" w:hAnsi="Arial" w:cs="Arial"/>
              <w:color w:val="auto"/>
              <w:sz w:val="24"/>
              <w:szCs w:val="24"/>
            </w:rPr>
          </w:pPr>
          <w:r w:rsidRPr="002B1B08">
            <w:rPr>
              <w:rFonts w:ascii="Arial" w:hAnsi="Arial" w:cs="Arial"/>
              <w:color w:val="auto"/>
              <w:sz w:val="24"/>
              <w:szCs w:val="24"/>
            </w:rPr>
            <w:t>Literaturverzeichnis</w:t>
          </w:r>
          <w:bookmarkEnd w:id="27"/>
        </w:p>
        <w:sdt>
          <w:sdtPr>
            <w:rPr>
              <w:rFonts w:ascii="Arial" w:hAnsi="Arial" w:cs="Arial"/>
              <w:sz w:val="24"/>
              <w:szCs w:val="24"/>
            </w:rPr>
            <w:id w:val="111145805"/>
            <w:bibliography/>
          </w:sdtPr>
          <w:sdtEndPr/>
          <w:sdtContent>
            <w:p w14:paraId="767D69AC" w14:textId="29A8E9F6" w:rsidR="002B1B08" w:rsidRDefault="002B1B08" w:rsidP="002B1B08">
              <w:pPr>
                <w:pStyle w:val="Literaturverzeichnis"/>
                <w:spacing w:after="0"/>
                <w:ind w:left="720" w:hanging="720"/>
                <w:jc w:val="both"/>
                <w:rPr>
                  <w:rFonts w:ascii="Arial" w:hAnsi="Arial" w:cs="Arial"/>
                  <w:sz w:val="24"/>
                  <w:szCs w:val="24"/>
                </w:rPr>
              </w:pPr>
              <w:r w:rsidRPr="002B1B08">
                <w:rPr>
                  <w:rFonts w:ascii="Arial" w:hAnsi="Arial" w:cs="Arial"/>
                  <w:sz w:val="24"/>
                  <w:szCs w:val="24"/>
                </w:rPr>
                <w:t>Enthält alle in der Qualifikationsarbeit verwendeten Quellen und wird</w:t>
              </w:r>
              <w:r w:rsidR="00E94B6E" w:rsidRPr="002B1B08">
                <w:rPr>
                  <w:rFonts w:ascii="Arial" w:hAnsi="Arial" w:cs="Arial"/>
                  <w:sz w:val="24"/>
                  <w:szCs w:val="24"/>
                </w:rPr>
                <w:t xml:space="preserve"> gemäß der APA</w:t>
              </w:r>
              <w:r w:rsidR="00BC558E">
                <w:rPr>
                  <w:rFonts w:ascii="Arial" w:hAnsi="Arial" w:cs="Arial"/>
                  <w:sz w:val="24"/>
                  <w:szCs w:val="24"/>
                </w:rPr>
                <w:t>-</w:t>
              </w:r>
              <w:r w:rsidR="00E94B6E" w:rsidRPr="002B1B08">
                <w:rPr>
                  <w:rFonts w:ascii="Arial" w:hAnsi="Arial" w:cs="Arial"/>
                  <w:sz w:val="24"/>
                  <w:szCs w:val="24"/>
                </w:rPr>
                <w:t>Richtlinien formatiert.</w:t>
              </w:r>
            </w:p>
            <w:p w14:paraId="03F35CE9" w14:textId="77777777" w:rsidR="00215E2E" w:rsidRDefault="00215E2E" w:rsidP="00215E2E"/>
            <w:p w14:paraId="74474AA6" w14:textId="6A82638B" w:rsidR="00215E2E" w:rsidRPr="00215E2E" w:rsidRDefault="00215E2E" w:rsidP="00215E2E">
              <w:r>
                <w:t>Die Literaturangaben werden mit einem hängenden Einzug formatiert (Absatz &gt; Zeilenabstandsoptionen &gt; Einzüge &amp; Abstände &gt; Sondereinzug: hängend).</w:t>
              </w:r>
            </w:p>
            <w:p w14:paraId="2D812900" w14:textId="77777777" w:rsidR="002B1B08" w:rsidRPr="002B1B08" w:rsidRDefault="002B1B08" w:rsidP="002B1B08">
              <w:pPr>
                <w:rPr>
                  <w:rFonts w:ascii="Arial" w:hAnsi="Arial" w:cs="Arial"/>
                  <w:sz w:val="24"/>
                  <w:szCs w:val="24"/>
                </w:rPr>
              </w:pPr>
            </w:p>
            <w:p w14:paraId="0015D9D0" w14:textId="77777777" w:rsidR="002B1B08" w:rsidRPr="002B1B08" w:rsidRDefault="002B1B08" w:rsidP="002B1B08">
              <w:pPr>
                <w:rPr>
                  <w:rFonts w:ascii="Arial" w:hAnsi="Arial" w:cs="Arial"/>
                  <w:sz w:val="24"/>
                  <w:szCs w:val="24"/>
                </w:rPr>
              </w:pPr>
            </w:p>
            <w:p w14:paraId="15E21BE8" w14:textId="77777777" w:rsidR="002B1B08" w:rsidRPr="002B1B08" w:rsidRDefault="002B1B08" w:rsidP="002B1B08">
              <w:pPr>
                <w:rPr>
                  <w:rFonts w:ascii="Arial" w:hAnsi="Arial" w:cs="Arial"/>
                  <w:sz w:val="24"/>
                  <w:szCs w:val="24"/>
                </w:rPr>
              </w:pPr>
            </w:p>
            <w:p w14:paraId="6E0996A2" w14:textId="7D7A3AA7" w:rsidR="00F139D6" w:rsidRPr="002B1B08" w:rsidRDefault="002B1B08" w:rsidP="002B1B08">
              <w:pPr>
                <w:rPr>
                  <w:rFonts w:ascii="Arial" w:hAnsi="Arial" w:cs="Arial"/>
                  <w:sz w:val="24"/>
                  <w:szCs w:val="24"/>
                </w:rPr>
              </w:pPr>
              <w:r>
                <w:rPr>
                  <w:rFonts w:ascii="Arial" w:hAnsi="Arial" w:cs="Arial"/>
                  <w:sz w:val="24"/>
                  <w:szCs w:val="24"/>
                </w:rPr>
                <w:t>Vorlage e</w:t>
              </w:r>
              <w:r w:rsidRPr="002B1B08">
                <w:rPr>
                  <w:rFonts w:ascii="Arial" w:hAnsi="Arial" w:cs="Arial"/>
                  <w:sz w:val="24"/>
                  <w:szCs w:val="24"/>
                </w:rPr>
                <w:t>rstellt unter Verwendung der Hinweise aus dem Buch „Bachelorarbeiten in Psychologie“ von Spaeth-Hilbert und Imhof (2013).</w:t>
              </w:r>
            </w:p>
          </w:sdtContent>
        </w:sdt>
      </w:sdtContent>
    </w:sdt>
    <w:p w14:paraId="0598C9AE" w14:textId="0010F74F" w:rsidR="00E94B6E" w:rsidRDefault="00E94B6E">
      <w:pPr>
        <w:rPr>
          <w:rFonts w:ascii="Arial" w:eastAsiaTheme="majorEastAsia" w:hAnsi="Arial" w:cs="Arial"/>
          <w:b/>
          <w:bCs/>
          <w:sz w:val="28"/>
          <w:szCs w:val="28"/>
          <w:lang w:eastAsia="de-DE"/>
        </w:rPr>
      </w:pPr>
      <w:r>
        <w:rPr>
          <w:rFonts w:ascii="Arial" w:eastAsiaTheme="majorEastAsia" w:hAnsi="Arial" w:cs="Arial"/>
          <w:b/>
          <w:bCs/>
          <w:sz w:val="28"/>
          <w:szCs w:val="28"/>
          <w:lang w:eastAsia="de-DE"/>
        </w:rPr>
        <w:br w:type="page"/>
      </w:r>
    </w:p>
    <w:p w14:paraId="2648AE61" w14:textId="517DDD38" w:rsidR="00CC2211" w:rsidRDefault="00390EFB" w:rsidP="00C27592">
      <w:pPr>
        <w:pStyle w:val="berschrift1"/>
        <w:numPr>
          <w:ilvl w:val="0"/>
          <w:numId w:val="0"/>
        </w:numPr>
        <w:tabs>
          <w:tab w:val="left" w:pos="2113"/>
        </w:tabs>
        <w:spacing w:after="240"/>
        <w:rPr>
          <w:rFonts w:ascii="Arial" w:hAnsi="Arial" w:cs="Arial"/>
          <w:color w:val="auto"/>
          <w:lang w:eastAsia="de-DE"/>
        </w:rPr>
      </w:pPr>
      <w:bookmarkStart w:id="28" w:name="_Toc415738470"/>
      <w:r w:rsidRPr="00390EFB">
        <w:rPr>
          <w:rFonts w:ascii="Arial" w:hAnsi="Arial" w:cs="Arial"/>
          <w:color w:val="auto"/>
          <w:lang w:eastAsia="de-DE"/>
        </w:rPr>
        <w:lastRenderedPageBreak/>
        <w:t>Anhang</w:t>
      </w:r>
      <w:bookmarkEnd w:id="28"/>
      <w:r w:rsidR="00C27592">
        <w:rPr>
          <w:rFonts w:ascii="Arial" w:hAnsi="Arial" w:cs="Arial"/>
          <w:color w:val="auto"/>
          <w:lang w:eastAsia="de-DE"/>
        </w:rPr>
        <w:tab/>
      </w:r>
    </w:p>
    <w:p w14:paraId="4ED35175" w14:textId="6543E4F0" w:rsidR="001E28B5" w:rsidRPr="00E94B6E" w:rsidRDefault="00E94B6E" w:rsidP="00E94B6E">
      <w:pPr>
        <w:spacing w:line="360" w:lineRule="auto"/>
        <w:jc w:val="both"/>
        <w:rPr>
          <w:rFonts w:ascii="Arial" w:hAnsi="Arial" w:cs="Arial"/>
          <w:sz w:val="24"/>
          <w:lang w:eastAsia="de-DE"/>
        </w:rPr>
      </w:pPr>
      <w:r>
        <w:rPr>
          <w:rFonts w:ascii="Arial" w:hAnsi="Arial" w:cs="Arial"/>
          <w:sz w:val="24"/>
          <w:lang w:eastAsia="de-DE"/>
        </w:rPr>
        <w:t>In den Anhan</w:t>
      </w:r>
      <w:r w:rsidR="0023222B">
        <w:rPr>
          <w:rFonts w:ascii="Arial" w:hAnsi="Arial" w:cs="Arial"/>
          <w:sz w:val="24"/>
          <w:lang w:eastAsia="de-DE"/>
        </w:rPr>
        <w:t>g</w:t>
      </w:r>
      <w:r>
        <w:rPr>
          <w:rFonts w:ascii="Arial" w:hAnsi="Arial" w:cs="Arial"/>
          <w:sz w:val="24"/>
          <w:lang w:eastAsia="de-DE"/>
        </w:rPr>
        <w:t xml:space="preserve"> gehören alle </w:t>
      </w:r>
      <w:r w:rsidR="002B1B08">
        <w:rPr>
          <w:rFonts w:ascii="Arial" w:hAnsi="Arial" w:cs="Arial"/>
          <w:sz w:val="24"/>
          <w:lang w:eastAsia="de-DE"/>
        </w:rPr>
        <w:t xml:space="preserve">Instruktionen, Fragebögen, Tests und ähnliche Materialien, die von weiterem Interesse für das Verständnis der Arbeit sein könnten. Außerdem alle </w:t>
      </w:r>
      <w:r>
        <w:rPr>
          <w:rFonts w:ascii="Arial" w:hAnsi="Arial" w:cs="Arial"/>
          <w:sz w:val="24"/>
          <w:lang w:eastAsia="de-DE"/>
        </w:rPr>
        <w:t>Tabellen und Abbildungen, die den Lesefluss beeinträchtigen und zwingend erforderlich sind.</w:t>
      </w:r>
    </w:p>
    <w:p w14:paraId="1ADD9126" w14:textId="013AFB9C" w:rsidR="00390EFB" w:rsidRDefault="00390EFB" w:rsidP="003B297B">
      <w:pPr>
        <w:pStyle w:val="berschrift1"/>
        <w:numPr>
          <w:ilvl w:val="0"/>
          <w:numId w:val="0"/>
        </w:numPr>
        <w:spacing w:after="240"/>
        <w:ind w:left="432" w:hanging="432"/>
        <w:rPr>
          <w:rFonts w:ascii="Arial" w:hAnsi="Arial" w:cs="Arial"/>
          <w:color w:val="auto"/>
          <w:lang w:eastAsia="de-DE"/>
        </w:rPr>
      </w:pPr>
      <w:bookmarkStart w:id="29" w:name="_Toc415738471"/>
      <w:r w:rsidRPr="00390EFB">
        <w:rPr>
          <w:rFonts w:ascii="Arial" w:hAnsi="Arial" w:cs="Arial"/>
          <w:color w:val="auto"/>
          <w:lang w:eastAsia="de-DE"/>
        </w:rPr>
        <w:t>Eidesstattliche Erklärung</w:t>
      </w:r>
      <w:bookmarkEnd w:id="29"/>
    </w:p>
    <w:p w14:paraId="31A41E7A" w14:textId="7532C20C" w:rsidR="00390EFB" w:rsidRPr="00390EFB" w:rsidRDefault="00390EFB" w:rsidP="003B297B">
      <w:pPr>
        <w:autoSpaceDE w:val="0"/>
        <w:autoSpaceDN w:val="0"/>
        <w:adjustRightInd w:val="0"/>
        <w:spacing w:after="0" w:line="360" w:lineRule="auto"/>
        <w:jc w:val="both"/>
        <w:rPr>
          <w:rFonts w:ascii="Arial" w:hAnsi="Arial" w:cs="Arial"/>
          <w:sz w:val="24"/>
          <w:szCs w:val="24"/>
        </w:rPr>
      </w:pPr>
      <w:r w:rsidRPr="00390EFB">
        <w:rPr>
          <w:rFonts w:ascii="Arial" w:hAnsi="Arial" w:cs="Arial"/>
          <w:sz w:val="24"/>
          <w:szCs w:val="24"/>
        </w:rPr>
        <w:t xml:space="preserve">Hiermit versichere ich an Eides Statt, dass ich diese </w:t>
      </w:r>
      <w:r w:rsidR="003B297B">
        <w:rPr>
          <w:rFonts w:ascii="Arial" w:hAnsi="Arial" w:cs="Arial"/>
          <w:sz w:val="24"/>
          <w:szCs w:val="24"/>
        </w:rPr>
        <w:t>Arbeit</w:t>
      </w:r>
      <w:r w:rsidRPr="00390EFB">
        <w:rPr>
          <w:rFonts w:ascii="Arial" w:hAnsi="Arial" w:cs="Arial"/>
          <w:sz w:val="24"/>
          <w:szCs w:val="24"/>
        </w:rPr>
        <w:t xml:space="preserve"> selbstständig und nur unter Benutzung der angegebenen Quellen angefertigt habe. Sie hat noch keiner anderen Stelle zur Prüfung vorgelegen. Weiterhin erkläre ich, dass ich keine anderen als die von mir angegebenen Hilfsmittel zur Anfertigung </w:t>
      </w:r>
      <w:r w:rsidR="003B297B">
        <w:rPr>
          <w:rFonts w:ascii="Arial" w:hAnsi="Arial" w:cs="Arial"/>
          <w:sz w:val="24"/>
          <w:szCs w:val="24"/>
        </w:rPr>
        <w:t xml:space="preserve">der Arbeit </w:t>
      </w:r>
      <w:r w:rsidRPr="00390EFB">
        <w:rPr>
          <w:rFonts w:ascii="Arial" w:hAnsi="Arial" w:cs="Arial"/>
          <w:sz w:val="24"/>
          <w:szCs w:val="24"/>
        </w:rPr>
        <w:t>verwendet habe. Wörtlich übernommene Textstellen, auch Einzelsätze oder Teile davon, sind als Zitate kenntlich gemacht.</w:t>
      </w:r>
    </w:p>
    <w:p w14:paraId="00320551" w14:textId="77777777" w:rsidR="00390EFB" w:rsidRPr="00390EFB" w:rsidRDefault="00390EFB" w:rsidP="00390EFB">
      <w:pPr>
        <w:autoSpaceDE w:val="0"/>
        <w:autoSpaceDN w:val="0"/>
        <w:adjustRightInd w:val="0"/>
        <w:spacing w:after="0" w:line="360" w:lineRule="auto"/>
        <w:jc w:val="both"/>
        <w:rPr>
          <w:rFonts w:ascii="Arial" w:hAnsi="Arial" w:cs="Arial"/>
          <w:sz w:val="24"/>
          <w:szCs w:val="24"/>
        </w:rPr>
      </w:pPr>
    </w:p>
    <w:p w14:paraId="1A02A37C" w14:textId="77777777" w:rsidR="00390EFB" w:rsidRPr="00390EFB" w:rsidRDefault="00390EFB" w:rsidP="00390EFB">
      <w:pPr>
        <w:autoSpaceDE w:val="0"/>
        <w:autoSpaceDN w:val="0"/>
        <w:adjustRightInd w:val="0"/>
        <w:spacing w:after="0" w:line="360" w:lineRule="auto"/>
        <w:jc w:val="both"/>
        <w:rPr>
          <w:rFonts w:ascii="Arial" w:hAnsi="Arial" w:cs="Arial"/>
          <w:sz w:val="24"/>
          <w:szCs w:val="24"/>
        </w:rPr>
      </w:pPr>
    </w:p>
    <w:p w14:paraId="72468238" w14:textId="77777777" w:rsidR="00390EFB" w:rsidRPr="00390EFB" w:rsidRDefault="00390EFB" w:rsidP="00390EFB">
      <w:pPr>
        <w:autoSpaceDE w:val="0"/>
        <w:autoSpaceDN w:val="0"/>
        <w:adjustRightInd w:val="0"/>
        <w:spacing w:after="0" w:line="360" w:lineRule="auto"/>
        <w:jc w:val="both"/>
        <w:rPr>
          <w:rFonts w:ascii="Arial" w:hAnsi="Arial" w:cs="Arial"/>
          <w:sz w:val="24"/>
          <w:szCs w:val="24"/>
        </w:rPr>
      </w:pPr>
    </w:p>
    <w:p w14:paraId="15FE9311" w14:textId="4307CA75" w:rsidR="00390EFB" w:rsidRPr="00390EFB" w:rsidRDefault="00390EFB" w:rsidP="00390EFB">
      <w:pPr>
        <w:autoSpaceDE w:val="0"/>
        <w:autoSpaceDN w:val="0"/>
        <w:adjustRightInd w:val="0"/>
        <w:spacing w:after="0" w:line="360" w:lineRule="auto"/>
        <w:jc w:val="both"/>
        <w:rPr>
          <w:rFonts w:ascii="Arial" w:hAnsi="Arial" w:cs="Arial"/>
          <w:sz w:val="24"/>
          <w:szCs w:val="24"/>
        </w:rPr>
      </w:pPr>
      <w:r w:rsidRPr="00390EFB">
        <w:rPr>
          <w:rFonts w:ascii="Arial" w:hAnsi="Arial" w:cs="Arial"/>
          <w:sz w:val="24"/>
          <w:szCs w:val="24"/>
        </w:rPr>
        <w:t>Paderborn, den _________________</w:t>
      </w:r>
      <w:r w:rsidRPr="00390EFB">
        <w:rPr>
          <w:rFonts w:ascii="Arial" w:hAnsi="Arial" w:cs="Arial"/>
          <w:sz w:val="24"/>
          <w:szCs w:val="24"/>
        </w:rPr>
        <w:tab/>
      </w:r>
      <w:r w:rsidR="003B297B">
        <w:rPr>
          <w:rFonts w:ascii="Arial" w:hAnsi="Arial" w:cs="Arial"/>
          <w:sz w:val="24"/>
          <w:szCs w:val="24"/>
        </w:rPr>
        <w:tab/>
      </w:r>
      <w:r w:rsidRPr="00390EFB">
        <w:rPr>
          <w:rFonts w:ascii="Arial" w:hAnsi="Arial" w:cs="Arial"/>
          <w:sz w:val="24"/>
          <w:szCs w:val="24"/>
        </w:rPr>
        <w:t xml:space="preserve"> ___________________________</w:t>
      </w:r>
    </w:p>
    <w:p w14:paraId="625CAE4B" w14:textId="41740E17" w:rsidR="00390EFB" w:rsidRPr="00390EFB" w:rsidRDefault="00390EFB" w:rsidP="00390EFB">
      <w:pPr>
        <w:spacing w:after="0" w:line="360" w:lineRule="auto"/>
        <w:ind w:left="5670" w:firstLine="567"/>
        <w:jc w:val="both"/>
        <w:rPr>
          <w:rFonts w:ascii="Arial" w:hAnsi="Arial" w:cs="Arial"/>
          <w:sz w:val="24"/>
          <w:szCs w:val="24"/>
        </w:rPr>
      </w:pPr>
      <w:r w:rsidRPr="00390EFB">
        <w:rPr>
          <w:rFonts w:ascii="Arial" w:hAnsi="Arial" w:cs="Arial"/>
          <w:sz w:val="24"/>
          <w:szCs w:val="24"/>
        </w:rPr>
        <w:t xml:space="preserve">  </w:t>
      </w:r>
    </w:p>
    <w:p w14:paraId="62CB2B07" w14:textId="77777777" w:rsidR="00390EFB" w:rsidRPr="00390EFB" w:rsidRDefault="00390EFB" w:rsidP="00390EFB">
      <w:pPr>
        <w:rPr>
          <w:lang w:eastAsia="de-DE"/>
        </w:rPr>
      </w:pPr>
    </w:p>
    <w:sectPr w:rsidR="00390EFB" w:rsidRPr="00390EFB" w:rsidSect="00FB520A">
      <w:footerReference w:type="default" r:id="rId1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8E01" w14:textId="77777777" w:rsidR="005E3602" w:rsidRDefault="005E3602" w:rsidP="001B6749">
      <w:pPr>
        <w:spacing w:after="0" w:line="240" w:lineRule="auto"/>
      </w:pPr>
      <w:r>
        <w:separator/>
      </w:r>
    </w:p>
  </w:endnote>
  <w:endnote w:type="continuationSeparator" w:id="0">
    <w:p w14:paraId="0E22897F" w14:textId="77777777" w:rsidR="005E3602" w:rsidRDefault="005E3602" w:rsidP="001B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85511" w14:textId="77777777" w:rsidR="00215E2E" w:rsidRDefault="00215E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804674"/>
      <w:docPartObj>
        <w:docPartGallery w:val="Page Numbers (Bottom of Page)"/>
        <w:docPartUnique/>
      </w:docPartObj>
    </w:sdtPr>
    <w:sdtEndPr/>
    <w:sdtContent>
      <w:p w14:paraId="49A90915" w14:textId="34B22733" w:rsidR="00A23DCD" w:rsidRDefault="00A23DCD">
        <w:pPr>
          <w:pStyle w:val="Fuzeile"/>
          <w:jc w:val="right"/>
        </w:pPr>
        <w:r>
          <w:fldChar w:fldCharType="begin"/>
        </w:r>
        <w:r>
          <w:instrText xml:space="preserve"> PAGE  \* ROMAN  \* MERGEFORMAT </w:instrText>
        </w:r>
        <w:r>
          <w:fldChar w:fldCharType="separate"/>
        </w:r>
        <w:r w:rsidR="007745BC">
          <w:rPr>
            <w:noProof/>
          </w:rPr>
          <w:t>II</w:t>
        </w:r>
        <w:r>
          <w:fldChar w:fldCharType="end"/>
        </w:r>
      </w:p>
    </w:sdtContent>
  </w:sdt>
  <w:p w14:paraId="388B1825" w14:textId="77777777" w:rsidR="00A23DCD" w:rsidRDefault="00A23D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AB24" w14:textId="77777777" w:rsidR="00215E2E" w:rsidRDefault="00215E2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17793"/>
      <w:docPartObj>
        <w:docPartGallery w:val="Page Numbers (Bottom of Page)"/>
        <w:docPartUnique/>
      </w:docPartObj>
    </w:sdtPr>
    <w:sdtEndPr/>
    <w:sdtContent>
      <w:p w14:paraId="77FA39BE" w14:textId="017AF25E" w:rsidR="00A23DCD" w:rsidRDefault="00A23DCD">
        <w:pPr>
          <w:pStyle w:val="Fuzeile"/>
          <w:jc w:val="right"/>
        </w:pPr>
        <w:r w:rsidRPr="007547D4">
          <w:rPr>
            <w:rFonts w:ascii="Arial" w:hAnsi="Arial" w:cs="Arial"/>
          </w:rPr>
          <w:fldChar w:fldCharType="begin"/>
        </w:r>
        <w:r w:rsidRPr="007547D4">
          <w:rPr>
            <w:rFonts w:ascii="Arial" w:hAnsi="Arial" w:cs="Arial"/>
          </w:rPr>
          <w:instrText>PAGE   \* MERGEFORMAT</w:instrText>
        </w:r>
        <w:r w:rsidRPr="007547D4">
          <w:rPr>
            <w:rFonts w:ascii="Arial" w:hAnsi="Arial" w:cs="Arial"/>
          </w:rPr>
          <w:fldChar w:fldCharType="separate"/>
        </w:r>
        <w:r w:rsidR="00EA4045">
          <w:rPr>
            <w:rFonts w:ascii="Arial" w:hAnsi="Arial" w:cs="Arial"/>
            <w:noProof/>
          </w:rPr>
          <w:t>IV</w:t>
        </w:r>
        <w:r w:rsidRPr="007547D4">
          <w:rPr>
            <w:rFonts w:ascii="Arial" w:hAnsi="Arial" w:cs="Arial"/>
          </w:rPr>
          <w:fldChar w:fldCharType="end"/>
        </w:r>
      </w:p>
    </w:sdtContent>
  </w:sdt>
  <w:p w14:paraId="283EB5C2" w14:textId="77777777" w:rsidR="00A23DCD" w:rsidRDefault="00A23DC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A588" w14:textId="62306781" w:rsidR="00A23DCD" w:rsidRDefault="00A23DCD">
    <w:pPr>
      <w:pStyle w:val="Fuzeile"/>
      <w:jc w:val="right"/>
    </w:pPr>
  </w:p>
  <w:p w14:paraId="7907F937" w14:textId="77777777" w:rsidR="00A23DCD" w:rsidRDefault="00A23DCD">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118546"/>
      <w:docPartObj>
        <w:docPartGallery w:val="Page Numbers (Bottom of Page)"/>
        <w:docPartUnique/>
      </w:docPartObj>
    </w:sdtPr>
    <w:sdtEndPr>
      <w:rPr>
        <w:rFonts w:ascii="Arial" w:hAnsi="Arial" w:cs="Arial"/>
      </w:rPr>
    </w:sdtEndPr>
    <w:sdtContent>
      <w:p w14:paraId="34769EAA" w14:textId="6DC1F1FC" w:rsidR="00A23DCD" w:rsidRPr="007547D4" w:rsidRDefault="00A23DCD">
        <w:pPr>
          <w:pStyle w:val="Fuzeile"/>
          <w:jc w:val="right"/>
          <w:rPr>
            <w:rFonts w:ascii="Arial" w:hAnsi="Arial" w:cs="Arial"/>
          </w:rPr>
        </w:pPr>
        <w:r w:rsidRPr="007547D4">
          <w:rPr>
            <w:rFonts w:ascii="Arial" w:hAnsi="Arial" w:cs="Arial"/>
          </w:rPr>
          <w:fldChar w:fldCharType="begin"/>
        </w:r>
        <w:r w:rsidRPr="007547D4">
          <w:rPr>
            <w:rFonts w:ascii="Arial" w:hAnsi="Arial" w:cs="Arial"/>
          </w:rPr>
          <w:instrText>PAGE   \* MERGEFORMAT</w:instrText>
        </w:r>
        <w:r w:rsidRPr="007547D4">
          <w:rPr>
            <w:rFonts w:ascii="Arial" w:hAnsi="Arial" w:cs="Arial"/>
          </w:rPr>
          <w:fldChar w:fldCharType="separate"/>
        </w:r>
        <w:r w:rsidR="00EA4045">
          <w:rPr>
            <w:rFonts w:ascii="Arial" w:hAnsi="Arial" w:cs="Arial"/>
            <w:noProof/>
          </w:rPr>
          <w:t>I</w:t>
        </w:r>
        <w:r w:rsidRPr="007547D4">
          <w:rPr>
            <w:rFonts w:ascii="Arial" w:hAnsi="Arial" w:cs="Arial"/>
          </w:rPr>
          <w:fldChar w:fldCharType="end"/>
        </w:r>
      </w:p>
    </w:sdtContent>
  </w:sdt>
  <w:p w14:paraId="45B1BA32" w14:textId="77777777" w:rsidR="00A23DCD" w:rsidRDefault="00A23DCD">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824428203"/>
      <w:docPartObj>
        <w:docPartGallery w:val="Page Numbers (Bottom of Page)"/>
        <w:docPartUnique/>
      </w:docPartObj>
    </w:sdtPr>
    <w:sdtEndPr/>
    <w:sdtContent>
      <w:p w14:paraId="298FA662" w14:textId="59897FD6" w:rsidR="00A23DCD" w:rsidRPr="0011161B" w:rsidRDefault="00A23DCD">
        <w:pPr>
          <w:pStyle w:val="Fuzeile"/>
          <w:jc w:val="right"/>
          <w:rPr>
            <w:rFonts w:ascii="Arial" w:hAnsi="Arial" w:cs="Arial"/>
          </w:rPr>
        </w:pPr>
        <w:r w:rsidRPr="0011161B">
          <w:rPr>
            <w:rFonts w:ascii="Arial" w:hAnsi="Arial" w:cs="Arial"/>
          </w:rPr>
          <w:fldChar w:fldCharType="begin"/>
        </w:r>
        <w:r w:rsidRPr="0011161B">
          <w:rPr>
            <w:rFonts w:ascii="Arial" w:hAnsi="Arial" w:cs="Arial"/>
          </w:rPr>
          <w:instrText>PAGE   \* MERGEFORMAT</w:instrText>
        </w:r>
        <w:r w:rsidRPr="0011161B">
          <w:rPr>
            <w:rFonts w:ascii="Arial" w:hAnsi="Arial" w:cs="Arial"/>
          </w:rPr>
          <w:fldChar w:fldCharType="separate"/>
        </w:r>
        <w:r w:rsidR="00EA4045">
          <w:rPr>
            <w:rFonts w:ascii="Arial" w:hAnsi="Arial" w:cs="Arial"/>
            <w:noProof/>
          </w:rPr>
          <w:t>5</w:t>
        </w:r>
        <w:r w:rsidRPr="0011161B">
          <w:rPr>
            <w:rFonts w:ascii="Arial" w:hAnsi="Arial" w:cs="Arial"/>
          </w:rPr>
          <w:fldChar w:fldCharType="end"/>
        </w:r>
      </w:p>
    </w:sdtContent>
  </w:sdt>
  <w:p w14:paraId="06EEBBB9" w14:textId="77777777" w:rsidR="00A23DCD" w:rsidRDefault="00A23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E59B3" w14:textId="77777777" w:rsidR="005E3602" w:rsidRDefault="005E3602" w:rsidP="001B6749">
      <w:pPr>
        <w:spacing w:after="0" w:line="240" w:lineRule="auto"/>
      </w:pPr>
      <w:r>
        <w:separator/>
      </w:r>
    </w:p>
  </w:footnote>
  <w:footnote w:type="continuationSeparator" w:id="0">
    <w:p w14:paraId="20208C27" w14:textId="77777777" w:rsidR="005E3602" w:rsidRDefault="005E3602" w:rsidP="001B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FD7F" w14:textId="77777777" w:rsidR="00215E2E" w:rsidRDefault="00215E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C777" w14:textId="77777777" w:rsidR="00215E2E" w:rsidRDefault="00215E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EB69" w14:textId="77777777" w:rsidR="00215E2E" w:rsidRDefault="00215E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4CF4"/>
    <w:multiLevelType w:val="hybridMultilevel"/>
    <w:tmpl w:val="7E261CE2"/>
    <w:lvl w:ilvl="0" w:tplc="6F4E7F9C">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4D5EE2"/>
    <w:multiLevelType w:val="multilevel"/>
    <w:tmpl w:val="04070025"/>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color w:val="auto"/>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C8136B7"/>
    <w:multiLevelType w:val="hybridMultilevel"/>
    <w:tmpl w:val="C0DEB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C87B5E"/>
    <w:multiLevelType w:val="hybridMultilevel"/>
    <w:tmpl w:val="63866BFC"/>
    <w:lvl w:ilvl="0" w:tplc="16202FA6">
      <w:start w:val="1"/>
      <w:numFmt w:val="decimal"/>
      <w:lvlText w:val="%1."/>
      <w:lvlJc w:val="left"/>
      <w:pPr>
        <w:ind w:left="720" w:hanging="360"/>
      </w:pPr>
      <w:rPr>
        <w:rFonts w:hint="default"/>
        <w:b/>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7A134F"/>
    <w:multiLevelType w:val="multilevel"/>
    <w:tmpl w:val="CFE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72ACA"/>
    <w:multiLevelType w:val="hybridMultilevel"/>
    <w:tmpl w:val="4EF472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F36A01"/>
    <w:multiLevelType w:val="hybridMultilevel"/>
    <w:tmpl w:val="666CBE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E2DF9"/>
    <w:multiLevelType w:val="hybridMultilevel"/>
    <w:tmpl w:val="E9307754"/>
    <w:lvl w:ilvl="0" w:tplc="60C258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9E75C2"/>
    <w:multiLevelType w:val="hybridMultilevel"/>
    <w:tmpl w:val="D6E6B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B033D6"/>
    <w:multiLevelType w:val="hybridMultilevel"/>
    <w:tmpl w:val="AD6C91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9F7214"/>
    <w:multiLevelType w:val="hybridMultilevel"/>
    <w:tmpl w:val="4EF472A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494952"/>
    <w:multiLevelType w:val="hybridMultilevel"/>
    <w:tmpl w:val="563E00F4"/>
    <w:lvl w:ilvl="0" w:tplc="01C64F1E">
      <w:start w:val="1"/>
      <w:numFmt w:val="upperRoman"/>
      <w:lvlText w:val="%1."/>
      <w:lvlJc w:val="righ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B14395"/>
    <w:multiLevelType w:val="hybridMultilevel"/>
    <w:tmpl w:val="E9307754"/>
    <w:lvl w:ilvl="0" w:tplc="60C258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AE7A7B"/>
    <w:multiLevelType w:val="multilevel"/>
    <w:tmpl w:val="E77405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B332A6"/>
    <w:multiLevelType w:val="multilevel"/>
    <w:tmpl w:val="746CCB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ACD015C"/>
    <w:multiLevelType w:val="multilevel"/>
    <w:tmpl w:val="AB9E686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574828339">
    <w:abstractNumId w:val="6"/>
  </w:num>
  <w:num w:numId="2" w16cid:durableId="1417048156">
    <w:abstractNumId w:val="2"/>
  </w:num>
  <w:num w:numId="3" w16cid:durableId="983050937">
    <w:abstractNumId w:val="13"/>
  </w:num>
  <w:num w:numId="4" w16cid:durableId="421146606">
    <w:abstractNumId w:val="3"/>
  </w:num>
  <w:num w:numId="5" w16cid:durableId="222839819">
    <w:abstractNumId w:val="1"/>
  </w:num>
  <w:num w:numId="6" w16cid:durableId="699669783">
    <w:abstractNumId w:val="15"/>
  </w:num>
  <w:num w:numId="7" w16cid:durableId="1599828488">
    <w:abstractNumId w:val="14"/>
  </w:num>
  <w:num w:numId="8" w16cid:durableId="1672176078">
    <w:abstractNumId w:val="9"/>
  </w:num>
  <w:num w:numId="9" w16cid:durableId="772021248">
    <w:abstractNumId w:val="4"/>
  </w:num>
  <w:num w:numId="10" w16cid:durableId="228151472">
    <w:abstractNumId w:val="0"/>
  </w:num>
  <w:num w:numId="11" w16cid:durableId="1960641393">
    <w:abstractNumId w:val="10"/>
  </w:num>
  <w:num w:numId="12" w16cid:durableId="357976137">
    <w:abstractNumId w:val="5"/>
  </w:num>
  <w:num w:numId="13" w16cid:durableId="1406873368">
    <w:abstractNumId w:val="8"/>
  </w:num>
  <w:num w:numId="14" w16cid:durableId="419258940">
    <w:abstractNumId w:val="7"/>
  </w:num>
  <w:num w:numId="15" w16cid:durableId="602542928">
    <w:abstractNumId w:val="11"/>
  </w:num>
  <w:num w:numId="16" w16cid:durableId="543904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D3"/>
    <w:rsid w:val="000007BD"/>
    <w:rsid w:val="00001047"/>
    <w:rsid w:val="00004335"/>
    <w:rsid w:val="000129C0"/>
    <w:rsid w:val="00013241"/>
    <w:rsid w:val="00014AE9"/>
    <w:rsid w:val="00014ED9"/>
    <w:rsid w:val="0001707A"/>
    <w:rsid w:val="00017AE6"/>
    <w:rsid w:val="000231A1"/>
    <w:rsid w:val="00024736"/>
    <w:rsid w:val="00025662"/>
    <w:rsid w:val="00026264"/>
    <w:rsid w:val="000277F2"/>
    <w:rsid w:val="0003055E"/>
    <w:rsid w:val="0004187C"/>
    <w:rsid w:val="00041ABE"/>
    <w:rsid w:val="000445CC"/>
    <w:rsid w:val="0004643F"/>
    <w:rsid w:val="0005152F"/>
    <w:rsid w:val="000525B1"/>
    <w:rsid w:val="00052B7F"/>
    <w:rsid w:val="000555B6"/>
    <w:rsid w:val="00061D5E"/>
    <w:rsid w:val="00070B47"/>
    <w:rsid w:val="00071720"/>
    <w:rsid w:val="00073A8C"/>
    <w:rsid w:val="0007534A"/>
    <w:rsid w:val="00076DD4"/>
    <w:rsid w:val="0007723F"/>
    <w:rsid w:val="00080C3F"/>
    <w:rsid w:val="00081014"/>
    <w:rsid w:val="000832CD"/>
    <w:rsid w:val="00093A94"/>
    <w:rsid w:val="000A0178"/>
    <w:rsid w:val="000A57B7"/>
    <w:rsid w:val="000A648C"/>
    <w:rsid w:val="000B6786"/>
    <w:rsid w:val="000B782E"/>
    <w:rsid w:val="000C15D3"/>
    <w:rsid w:val="000C1E1F"/>
    <w:rsid w:val="000D5220"/>
    <w:rsid w:val="000D6D8F"/>
    <w:rsid w:val="000F0E6B"/>
    <w:rsid w:val="000F20DE"/>
    <w:rsid w:val="000F34F9"/>
    <w:rsid w:val="00101C53"/>
    <w:rsid w:val="00104E4E"/>
    <w:rsid w:val="00105022"/>
    <w:rsid w:val="0011095A"/>
    <w:rsid w:val="0011161B"/>
    <w:rsid w:val="00112AB6"/>
    <w:rsid w:val="001236D8"/>
    <w:rsid w:val="0012411B"/>
    <w:rsid w:val="0012520C"/>
    <w:rsid w:val="001257B7"/>
    <w:rsid w:val="00130A54"/>
    <w:rsid w:val="00132B4F"/>
    <w:rsid w:val="00133E58"/>
    <w:rsid w:val="001356B0"/>
    <w:rsid w:val="00136B56"/>
    <w:rsid w:val="00140053"/>
    <w:rsid w:val="0014072F"/>
    <w:rsid w:val="001409F0"/>
    <w:rsid w:val="00151E83"/>
    <w:rsid w:val="00153DD4"/>
    <w:rsid w:val="00154DCC"/>
    <w:rsid w:val="001570EF"/>
    <w:rsid w:val="001659BD"/>
    <w:rsid w:val="00166B67"/>
    <w:rsid w:val="00171F6D"/>
    <w:rsid w:val="00172219"/>
    <w:rsid w:val="00173AE1"/>
    <w:rsid w:val="00174579"/>
    <w:rsid w:val="00174B1B"/>
    <w:rsid w:val="00175175"/>
    <w:rsid w:val="00176F09"/>
    <w:rsid w:val="00176F75"/>
    <w:rsid w:val="00177229"/>
    <w:rsid w:val="001774FE"/>
    <w:rsid w:val="00183981"/>
    <w:rsid w:val="001844D3"/>
    <w:rsid w:val="00184988"/>
    <w:rsid w:val="00184B2A"/>
    <w:rsid w:val="00185329"/>
    <w:rsid w:val="00187139"/>
    <w:rsid w:val="00187916"/>
    <w:rsid w:val="00191FD8"/>
    <w:rsid w:val="001927EE"/>
    <w:rsid w:val="0019300D"/>
    <w:rsid w:val="0019305E"/>
    <w:rsid w:val="001A0048"/>
    <w:rsid w:val="001A2E66"/>
    <w:rsid w:val="001A32B3"/>
    <w:rsid w:val="001A5657"/>
    <w:rsid w:val="001A64E2"/>
    <w:rsid w:val="001A7577"/>
    <w:rsid w:val="001A77FA"/>
    <w:rsid w:val="001A7946"/>
    <w:rsid w:val="001A7F37"/>
    <w:rsid w:val="001B6749"/>
    <w:rsid w:val="001C105C"/>
    <w:rsid w:val="001C6268"/>
    <w:rsid w:val="001C6A7C"/>
    <w:rsid w:val="001C6D65"/>
    <w:rsid w:val="001C74B9"/>
    <w:rsid w:val="001C7A55"/>
    <w:rsid w:val="001D0E2A"/>
    <w:rsid w:val="001D27C0"/>
    <w:rsid w:val="001D52CE"/>
    <w:rsid w:val="001E1A3B"/>
    <w:rsid w:val="001E28B5"/>
    <w:rsid w:val="001E4D3A"/>
    <w:rsid w:val="001E72E4"/>
    <w:rsid w:val="001F1CCE"/>
    <w:rsid w:val="001F40DD"/>
    <w:rsid w:val="001F4D2D"/>
    <w:rsid w:val="001F70EE"/>
    <w:rsid w:val="001F7852"/>
    <w:rsid w:val="00203DAB"/>
    <w:rsid w:val="00204C48"/>
    <w:rsid w:val="00211121"/>
    <w:rsid w:val="00211FBD"/>
    <w:rsid w:val="00215BD6"/>
    <w:rsid w:val="00215E2E"/>
    <w:rsid w:val="002179D5"/>
    <w:rsid w:val="00222AF8"/>
    <w:rsid w:val="0022738B"/>
    <w:rsid w:val="002312BB"/>
    <w:rsid w:val="00231332"/>
    <w:rsid w:val="0023208B"/>
    <w:rsid w:val="0023222B"/>
    <w:rsid w:val="00232814"/>
    <w:rsid w:val="00232AE6"/>
    <w:rsid w:val="00232CA3"/>
    <w:rsid w:val="00241394"/>
    <w:rsid w:val="002432E6"/>
    <w:rsid w:val="00244F11"/>
    <w:rsid w:val="00246861"/>
    <w:rsid w:val="002468E9"/>
    <w:rsid w:val="0025374A"/>
    <w:rsid w:val="00255CC2"/>
    <w:rsid w:val="002671E6"/>
    <w:rsid w:val="00273A98"/>
    <w:rsid w:val="0028112A"/>
    <w:rsid w:val="0028222D"/>
    <w:rsid w:val="00295A99"/>
    <w:rsid w:val="00296573"/>
    <w:rsid w:val="00296F2E"/>
    <w:rsid w:val="00297D27"/>
    <w:rsid w:val="002B0D20"/>
    <w:rsid w:val="002B1B08"/>
    <w:rsid w:val="002B516F"/>
    <w:rsid w:val="002C3AF8"/>
    <w:rsid w:val="002C6291"/>
    <w:rsid w:val="002C6FD5"/>
    <w:rsid w:val="002D354C"/>
    <w:rsid w:val="002D6219"/>
    <w:rsid w:val="002F0171"/>
    <w:rsid w:val="002F1072"/>
    <w:rsid w:val="002F42E9"/>
    <w:rsid w:val="002F5825"/>
    <w:rsid w:val="002F5C23"/>
    <w:rsid w:val="003067E6"/>
    <w:rsid w:val="00311D3D"/>
    <w:rsid w:val="00312CB3"/>
    <w:rsid w:val="003144D8"/>
    <w:rsid w:val="00315242"/>
    <w:rsid w:val="00316AE5"/>
    <w:rsid w:val="00323014"/>
    <w:rsid w:val="00334052"/>
    <w:rsid w:val="00334F1C"/>
    <w:rsid w:val="003437DE"/>
    <w:rsid w:val="00343CE6"/>
    <w:rsid w:val="00345C66"/>
    <w:rsid w:val="003508CF"/>
    <w:rsid w:val="00351BC9"/>
    <w:rsid w:val="00363260"/>
    <w:rsid w:val="00364AD0"/>
    <w:rsid w:val="00364B73"/>
    <w:rsid w:val="003663A5"/>
    <w:rsid w:val="00367A58"/>
    <w:rsid w:val="0037554F"/>
    <w:rsid w:val="00382F62"/>
    <w:rsid w:val="00387094"/>
    <w:rsid w:val="003870C2"/>
    <w:rsid w:val="00390764"/>
    <w:rsid w:val="00390EFB"/>
    <w:rsid w:val="00395431"/>
    <w:rsid w:val="003A0D3C"/>
    <w:rsid w:val="003A3CDC"/>
    <w:rsid w:val="003A6602"/>
    <w:rsid w:val="003B03B4"/>
    <w:rsid w:val="003B0426"/>
    <w:rsid w:val="003B154C"/>
    <w:rsid w:val="003B297B"/>
    <w:rsid w:val="003B5681"/>
    <w:rsid w:val="003C0B6A"/>
    <w:rsid w:val="003C4879"/>
    <w:rsid w:val="003C4A40"/>
    <w:rsid w:val="003C5F88"/>
    <w:rsid w:val="003C738A"/>
    <w:rsid w:val="003C7AFD"/>
    <w:rsid w:val="003C7E7B"/>
    <w:rsid w:val="003D04A4"/>
    <w:rsid w:val="003D516C"/>
    <w:rsid w:val="003E0FB5"/>
    <w:rsid w:val="003E5138"/>
    <w:rsid w:val="003E68BD"/>
    <w:rsid w:val="003F3AB5"/>
    <w:rsid w:val="003F48BC"/>
    <w:rsid w:val="00401549"/>
    <w:rsid w:val="00401C08"/>
    <w:rsid w:val="00404D0E"/>
    <w:rsid w:val="0040571F"/>
    <w:rsid w:val="00405BB3"/>
    <w:rsid w:val="00410083"/>
    <w:rsid w:val="00412480"/>
    <w:rsid w:val="004136CC"/>
    <w:rsid w:val="00415E13"/>
    <w:rsid w:val="00417A6D"/>
    <w:rsid w:val="00420A0E"/>
    <w:rsid w:val="00420EBB"/>
    <w:rsid w:val="00421411"/>
    <w:rsid w:val="00421BE1"/>
    <w:rsid w:val="0042210B"/>
    <w:rsid w:val="0042248A"/>
    <w:rsid w:val="0042456C"/>
    <w:rsid w:val="00426167"/>
    <w:rsid w:val="00435A9C"/>
    <w:rsid w:val="00436B52"/>
    <w:rsid w:val="00437ECF"/>
    <w:rsid w:val="004503C5"/>
    <w:rsid w:val="00450DA0"/>
    <w:rsid w:val="00451E70"/>
    <w:rsid w:val="004534A3"/>
    <w:rsid w:val="004539DE"/>
    <w:rsid w:val="004550B0"/>
    <w:rsid w:val="00456D1C"/>
    <w:rsid w:val="004602F2"/>
    <w:rsid w:val="00465E87"/>
    <w:rsid w:val="00466E76"/>
    <w:rsid w:val="00470567"/>
    <w:rsid w:val="004807A1"/>
    <w:rsid w:val="004853F5"/>
    <w:rsid w:val="00485DDC"/>
    <w:rsid w:val="00486282"/>
    <w:rsid w:val="00494F1A"/>
    <w:rsid w:val="004A33C6"/>
    <w:rsid w:val="004A3AF4"/>
    <w:rsid w:val="004A5AAC"/>
    <w:rsid w:val="004B16DD"/>
    <w:rsid w:val="004B1FE9"/>
    <w:rsid w:val="004B59ED"/>
    <w:rsid w:val="004B63E8"/>
    <w:rsid w:val="004C7513"/>
    <w:rsid w:val="004C7B38"/>
    <w:rsid w:val="004D1CD4"/>
    <w:rsid w:val="004D2601"/>
    <w:rsid w:val="004D38BD"/>
    <w:rsid w:val="004D3CC7"/>
    <w:rsid w:val="004D3DF5"/>
    <w:rsid w:val="004D664F"/>
    <w:rsid w:val="004D6EB8"/>
    <w:rsid w:val="004E0A85"/>
    <w:rsid w:val="004E235B"/>
    <w:rsid w:val="004E41AE"/>
    <w:rsid w:val="004E4DC3"/>
    <w:rsid w:val="004E7E36"/>
    <w:rsid w:val="004F014F"/>
    <w:rsid w:val="004F0944"/>
    <w:rsid w:val="004F1975"/>
    <w:rsid w:val="004F4890"/>
    <w:rsid w:val="004F67BA"/>
    <w:rsid w:val="004F761B"/>
    <w:rsid w:val="00504BD8"/>
    <w:rsid w:val="00506FB9"/>
    <w:rsid w:val="00507B9B"/>
    <w:rsid w:val="0051605B"/>
    <w:rsid w:val="00520667"/>
    <w:rsid w:val="00523FDF"/>
    <w:rsid w:val="005257C9"/>
    <w:rsid w:val="005262FE"/>
    <w:rsid w:val="00527877"/>
    <w:rsid w:val="00530080"/>
    <w:rsid w:val="00531B17"/>
    <w:rsid w:val="00533422"/>
    <w:rsid w:val="00533784"/>
    <w:rsid w:val="00534472"/>
    <w:rsid w:val="005345F6"/>
    <w:rsid w:val="0054775A"/>
    <w:rsid w:val="0055206B"/>
    <w:rsid w:val="005542BD"/>
    <w:rsid w:val="00554331"/>
    <w:rsid w:val="005548F7"/>
    <w:rsid w:val="00556AE1"/>
    <w:rsid w:val="0056056F"/>
    <w:rsid w:val="00562FBF"/>
    <w:rsid w:val="005702C3"/>
    <w:rsid w:val="00572195"/>
    <w:rsid w:val="00577C16"/>
    <w:rsid w:val="00590984"/>
    <w:rsid w:val="00595C01"/>
    <w:rsid w:val="005A05C0"/>
    <w:rsid w:val="005A1F11"/>
    <w:rsid w:val="005A1FAA"/>
    <w:rsid w:val="005A1FBD"/>
    <w:rsid w:val="005A71EB"/>
    <w:rsid w:val="005B3F5D"/>
    <w:rsid w:val="005C097B"/>
    <w:rsid w:val="005C1B97"/>
    <w:rsid w:val="005C3503"/>
    <w:rsid w:val="005C4154"/>
    <w:rsid w:val="005C5487"/>
    <w:rsid w:val="005C79AB"/>
    <w:rsid w:val="005D4584"/>
    <w:rsid w:val="005E0A6E"/>
    <w:rsid w:val="005E134B"/>
    <w:rsid w:val="005E3602"/>
    <w:rsid w:val="005E5A03"/>
    <w:rsid w:val="005F02E2"/>
    <w:rsid w:val="005F3C95"/>
    <w:rsid w:val="006002BC"/>
    <w:rsid w:val="00603DB4"/>
    <w:rsid w:val="00606506"/>
    <w:rsid w:val="006121F4"/>
    <w:rsid w:val="00622172"/>
    <w:rsid w:val="00622A11"/>
    <w:rsid w:val="006251DF"/>
    <w:rsid w:val="00627A6B"/>
    <w:rsid w:val="00627F6B"/>
    <w:rsid w:val="00636D64"/>
    <w:rsid w:val="006373F8"/>
    <w:rsid w:val="00640A53"/>
    <w:rsid w:val="0064192B"/>
    <w:rsid w:val="006442C2"/>
    <w:rsid w:val="00644964"/>
    <w:rsid w:val="00644B01"/>
    <w:rsid w:val="00645211"/>
    <w:rsid w:val="006467B1"/>
    <w:rsid w:val="00646C08"/>
    <w:rsid w:val="006556F7"/>
    <w:rsid w:val="006602D6"/>
    <w:rsid w:val="00663E05"/>
    <w:rsid w:val="00663FBC"/>
    <w:rsid w:val="00664B11"/>
    <w:rsid w:val="00667BBB"/>
    <w:rsid w:val="00671662"/>
    <w:rsid w:val="00672124"/>
    <w:rsid w:val="006727A8"/>
    <w:rsid w:val="00673542"/>
    <w:rsid w:val="0067563F"/>
    <w:rsid w:val="006804F6"/>
    <w:rsid w:val="00681077"/>
    <w:rsid w:val="00684B8A"/>
    <w:rsid w:val="00685809"/>
    <w:rsid w:val="00687C22"/>
    <w:rsid w:val="00687F07"/>
    <w:rsid w:val="00687F09"/>
    <w:rsid w:val="0069138D"/>
    <w:rsid w:val="006A0403"/>
    <w:rsid w:val="006A1653"/>
    <w:rsid w:val="006A4546"/>
    <w:rsid w:val="006A54EB"/>
    <w:rsid w:val="006A7D22"/>
    <w:rsid w:val="006B467A"/>
    <w:rsid w:val="006B4F91"/>
    <w:rsid w:val="006B7210"/>
    <w:rsid w:val="006B73F5"/>
    <w:rsid w:val="006C39DA"/>
    <w:rsid w:val="006E44DA"/>
    <w:rsid w:val="006E5D42"/>
    <w:rsid w:val="006E66F3"/>
    <w:rsid w:val="006E6B6D"/>
    <w:rsid w:val="006F62D3"/>
    <w:rsid w:val="00711473"/>
    <w:rsid w:val="00712CB7"/>
    <w:rsid w:val="0072104A"/>
    <w:rsid w:val="00722369"/>
    <w:rsid w:val="00722879"/>
    <w:rsid w:val="00723540"/>
    <w:rsid w:val="0072489A"/>
    <w:rsid w:val="00727FC5"/>
    <w:rsid w:val="00732DEC"/>
    <w:rsid w:val="00736140"/>
    <w:rsid w:val="00736943"/>
    <w:rsid w:val="00742200"/>
    <w:rsid w:val="00742AB8"/>
    <w:rsid w:val="00742E12"/>
    <w:rsid w:val="00745C46"/>
    <w:rsid w:val="007501F8"/>
    <w:rsid w:val="00753621"/>
    <w:rsid w:val="007547D4"/>
    <w:rsid w:val="00754D99"/>
    <w:rsid w:val="00756261"/>
    <w:rsid w:val="00756321"/>
    <w:rsid w:val="0075746A"/>
    <w:rsid w:val="00762D42"/>
    <w:rsid w:val="00765D70"/>
    <w:rsid w:val="0077014C"/>
    <w:rsid w:val="00770B38"/>
    <w:rsid w:val="007712EC"/>
    <w:rsid w:val="00771780"/>
    <w:rsid w:val="00774262"/>
    <w:rsid w:val="007745BC"/>
    <w:rsid w:val="00777868"/>
    <w:rsid w:val="007805E7"/>
    <w:rsid w:val="00781FA8"/>
    <w:rsid w:val="0078383F"/>
    <w:rsid w:val="00784981"/>
    <w:rsid w:val="007868E3"/>
    <w:rsid w:val="00786966"/>
    <w:rsid w:val="00793609"/>
    <w:rsid w:val="00794484"/>
    <w:rsid w:val="00795AFF"/>
    <w:rsid w:val="00797585"/>
    <w:rsid w:val="007A60DB"/>
    <w:rsid w:val="007B03D4"/>
    <w:rsid w:val="007B2FDB"/>
    <w:rsid w:val="007E5E77"/>
    <w:rsid w:val="007F0FE1"/>
    <w:rsid w:val="007F1710"/>
    <w:rsid w:val="007F3444"/>
    <w:rsid w:val="007F3776"/>
    <w:rsid w:val="007F4539"/>
    <w:rsid w:val="007F6741"/>
    <w:rsid w:val="0080064C"/>
    <w:rsid w:val="00801E58"/>
    <w:rsid w:val="008032AD"/>
    <w:rsid w:val="0081041C"/>
    <w:rsid w:val="0081181B"/>
    <w:rsid w:val="0081466B"/>
    <w:rsid w:val="00822EAE"/>
    <w:rsid w:val="00823D9D"/>
    <w:rsid w:val="00831D1E"/>
    <w:rsid w:val="00832536"/>
    <w:rsid w:val="00843A2C"/>
    <w:rsid w:val="00844645"/>
    <w:rsid w:val="00845190"/>
    <w:rsid w:val="008458B6"/>
    <w:rsid w:val="0084775E"/>
    <w:rsid w:val="0085047C"/>
    <w:rsid w:val="008521B2"/>
    <w:rsid w:val="00854A2E"/>
    <w:rsid w:val="008604E4"/>
    <w:rsid w:val="008617A7"/>
    <w:rsid w:val="00863F58"/>
    <w:rsid w:val="0087178B"/>
    <w:rsid w:val="00873089"/>
    <w:rsid w:val="00875A7F"/>
    <w:rsid w:val="00876CBF"/>
    <w:rsid w:val="00882E8C"/>
    <w:rsid w:val="00886003"/>
    <w:rsid w:val="008862C7"/>
    <w:rsid w:val="008865F0"/>
    <w:rsid w:val="00894D2F"/>
    <w:rsid w:val="008A2A40"/>
    <w:rsid w:val="008A4258"/>
    <w:rsid w:val="008A666C"/>
    <w:rsid w:val="008B00B4"/>
    <w:rsid w:val="008B1051"/>
    <w:rsid w:val="008B441E"/>
    <w:rsid w:val="008B47FB"/>
    <w:rsid w:val="008B52B0"/>
    <w:rsid w:val="008C169F"/>
    <w:rsid w:val="008C3CD9"/>
    <w:rsid w:val="008D32F2"/>
    <w:rsid w:val="008D76D4"/>
    <w:rsid w:val="008E2492"/>
    <w:rsid w:val="008E3E2B"/>
    <w:rsid w:val="008E65F9"/>
    <w:rsid w:val="008F3801"/>
    <w:rsid w:val="008F65CA"/>
    <w:rsid w:val="008F7184"/>
    <w:rsid w:val="008F741E"/>
    <w:rsid w:val="008F753A"/>
    <w:rsid w:val="008F7E4E"/>
    <w:rsid w:val="00902775"/>
    <w:rsid w:val="00903E4C"/>
    <w:rsid w:val="00904B5F"/>
    <w:rsid w:val="00910406"/>
    <w:rsid w:val="009131CD"/>
    <w:rsid w:val="00916AE7"/>
    <w:rsid w:val="00920894"/>
    <w:rsid w:val="009257CD"/>
    <w:rsid w:val="009310BD"/>
    <w:rsid w:val="00931B69"/>
    <w:rsid w:val="00932C3F"/>
    <w:rsid w:val="00932EF4"/>
    <w:rsid w:val="00932F55"/>
    <w:rsid w:val="00932FA4"/>
    <w:rsid w:val="00934506"/>
    <w:rsid w:val="00940375"/>
    <w:rsid w:val="00941849"/>
    <w:rsid w:val="0094193C"/>
    <w:rsid w:val="00942E27"/>
    <w:rsid w:val="0094447E"/>
    <w:rsid w:val="00950FB0"/>
    <w:rsid w:val="00953904"/>
    <w:rsid w:val="00954CC3"/>
    <w:rsid w:val="009575C2"/>
    <w:rsid w:val="00960059"/>
    <w:rsid w:val="0096164C"/>
    <w:rsid w:val="00962371"/>
    <w:rsid w:val="00962BF7"/>
    <w:rsid w:val="009631FC"/>
    <w:rsid w:val="00965D0B"/>
    <w:rsid w:val="009676E0"/>
    <w:rsid w:val="00967EDB"/>
    <w:rsid w:val="00971FD7"/>
    <w:rsid w:val="009725D2"/>
    <w:rsid w:val="009727AD"/>
    <w:rsid w:val="009772DD"/>
    <w:rsid w:val="009806ED"/>
    <w:rsid w:val="00982B6C"/>
    <w:rsid w:val="009839D9"/>
    <w:rsid w:val="00985296"/>
    <w:rsid w:val="00985BFC"/>
    <w:rsid w:val="0099194E"/>
    <w:rsid w:val="0099750A"/>
    <w:rsid w:val="009A1CB2"/>
    <w:rsid w:val="009A2A0E"/>
    <w:rsid w:val="009A6D5E"/>
    <w:rsid w:val="009A7136"/>
    <w:rsid w:val="009A7220"/>
    <w:rsid w:val="009A78EC"/>
    <w:rsid w:val="009B415D"/>
    <w:rsid w:val="009C03CD"/>
    <w:rsid w:val="009C5EE3"/>
    <w:rsid w:val="009D0A45"/>
    <w:rsid w:val="009D28DE"/>
    <w:rsid w:val="009D2ABF"/>
    <w:rsid w:val="009D3BAD"/>
    <w:rsid w:val="009E402A"/>
    <w:rsid w:val="009E7725"/>
    <w:rsid w:val="009F0015"/>
    <w:rsid w:val="009F4B53"/>
    <w:rsid w:val="009F72FB"/>
    <w:rsid w:val="00A029E3"/>
    <w:rsid w:val="00A068A7"/>
    <w:rsid w:val="00A06A60"/>
    <w:rsid w:val="00A10E93"/>
    <w:rsid w:val="00A160AD"/>
    <w:rsid w:val="00A23DCD"/>
    <w:rsid w:val="00A24FCB"/>
    <w:rsid w:val="00A251A3"/>
    <w:rsid w:val="00A31A79"/>
    <w:rsid w:val="00A3640B"/>
    <w:rsid w:val="00A40314"/>
    <w:rsid w:val="00A507CF"/>
    <w:rsid w:val="00A5696C"/>
    <w:rsid w:val="00A62125"/>
    <w:rsid w:val="00A6696C"/>
    <w:rsid w:val="00A66A1C"/>
    <w:rsid w:val="00A6745B"/>
    <w:rsid w:val="00A7145E"/>
    <w:rsid w:val="00A73257"/>
    <w:rsid w:val="00A76943"/>
    <w:rsid w:val="00A831DD"/>
    <w:rsid w:val="00A844D8"/>
    <w:rsid w:val="00A854EC"/>
    <w:rsid w:val="00A8600F"/>
    <w:rsid w:val="00A8766E"/>
    <w:rsid w:val="00A9053A"/>
    <w:rsid w:val="00A91ECD"/>
    <w:rsid w:val="00A93D08"/>
    <w:rsid w:val="00A9786B"/>
    <w:rsid w:val="00AA0F8D"/>
    <w:rsid w:val="00AA2824"/>
    <w:rsid w:val="00AB12CD"/>
    <w:rsid w:val="00AB4A50"/>
    <w:rsid w:val="00AC1243"/>
    <w:rsid w:val="00AD140E"/>
    <w:rsid w:val="00AD2422"/>
    <w:rsid w:val="00AD51B7"/>
    <w:rsid w:val="00AD7C59"/>
    <w:rsid w:val="00AE2DEB"/>
    <w:rsid w:val="00AE4E99"/>
    <w:rsid w:val="00AE4F06"/>
    <w:rsid w:val="00AE516A"/>
    <w:rsid w:val="00AE5F0E"/>
    <w:rsid w:val="00AE782D"/>
    <w:rsid w:val="00AE78A2"/>
    <w:rsid w:val="00AF16EA"/>
    <w:rsid w:val="00AF3133"/>
    <w:rsid w:val="00AF49DD"/>
    <w:rsid w:val="00AF7ECF"/>
    <w:rsid w:val="00B0171F"/>
    <w:rsid w:val="00B019CA"/>
    <w:rsid w:val="00B03002"/>
    <w:rsid w:val="00B0585A"/>
    <w:rsid w:val="00B06663"/>
    <w:rsid w:val="00B06709"/>
    <w:rsid w:val="00B0729F"/>
    <w:rsid w:val="00B16CD7"/>
    <w:rsid w:val="00B20746"/>
    <w:rsid w:val="00B214BF"/>
    <w:rsid w:val="00B2522E"/>
    <w:rsid w:val="00B275A5"/>
    <w:rsid w:val="00B30BD8"/>
    <w:rsid w:val="00B31983"/>
    <w:rsid w:val="00B33CEA"/>
    <w:rsid w:val="00B411F6"/>
    <w:rsid w:val="00B41E3D"/>
    <w:rsid w:val="00B52CF6"/>
    <w:rsid w:val="00B54B73"/>
    <w:rsid w:val="00B6351F"/>
    <w:rsid w:val="00B648B4"/>
    <w:rsid w:val="00B65221"/>
    <w:rsid w:val="00B67437"/>
    <w:rsid w:val="00B67CE0"/>
    <w:rsid w:val="00B71793"/>
    <w:rsid w:val="00B76BFF"/>
    <w:rsid w:val="00B77330"/>
    <w:rsid w:val="00B815AD"/>
    <w:rsid w:val="00B90374"/>
    <w:rsid w:val="00B90897"/>
    <w:rsid w:val="00B90B73"/>
    <w:rsid w:val="00B90D1B"/>
    <w:rsid w:val="00B9116A"/>
    <w:rsid w:val="00B91A19"/>
    <w:rsid w:val="00B922AD"/>
    <w:rsid w:val="00B92FE9"/>
    <w:rsid w:val="00B97665"/>
    <w:rsid w:val="00BA415C"/>
    <w:rsid w:val="00BB38EE"/>
    <w:rsid w:val="00BB7DC0"/>
    <w:rsid w:val="00BC0B6C"/>
    <w:rsid w:val="00BC3EDD"/>
    <w:rsid w:val="00BC558E"/>
    <w:rsid w:val="00BC7207"/>
    <w:rsid w:val="00BD4D2E"/>
    <w:rsid w:val="00BD55CF"/>
    <w:rsid w:val="00BE1846"/>
    <w:rsid w:val="00BE325D"/>
    <w:rsid w:val="00BE76BB"/>
    <w:rsid w:val="00BE7D69"/>
    <w:rsid w:val="00BF06D4"/>
    <w:rsid w:val="00C04CFE"/>
    <w:rsid w:val="00C056DA"/>
    <w:rsid w:val="00C05FCC"/>
    <w:rsid w:val="00C1104B"/>
    <w:rsid w:val="00C1647A"/>
    <w:rsid w:val="00C16BBF"/>
    <w:rsid w:val="00C1754D"/>
    <w:rsid w:val="00C175B1"/>
    <w:rsid w:val="00C22808"/>
    <w:rsid w:val="00C231C2"/>
    <w:rsid w:val="00C2432C"/>
    <w:rsid w:val="00C27592"/>
    <w:rsid w:val="00C27684"/>
    <w:rsid w:val="00C36348"/>
    <w:rsid w:val="00C408A8"/>
    <w:rsid w:val="00C4224A"/>
    <w:rsid w:val="00C4408F"/>
    <w:rsid w:val="00C445C9"/>
    <w:rsid w:val="00C5346A"/>
    <w:rsid w:val="00C54E1E"/>
    <w:rsid w:val="00C55332"/>
    <w:rsid w:val="00C554D6"/>
    <w:rsid w:val="00C55B5A"/>
    <w:rsid w:val="00C56BE7"/>
    <w:rsid w:val="00C60564"/>
    <w:rsid w:val="00C615B6"/>
    <w:rsid w:val="00C6468C"/>
    <w:rsid w:val="00C67CC0"/>
    <w:rsid w:val="00C67F70"/>
    <w:rsid w:val="00C72FB7"/>
    <w:rsid w:val="00C73AE2"/>
    <w:rsid w:val="00C7712F"/>
    <w:rsid w:val="00C80A1E"/>
    <w:rsid w:val="00C81631"/>
    <w:rsid w:val="00C84372"/>
    <w:rsid w:val="00C8638E"/>
    <w:rsid w:val="00C870C3"/>
    <w:rsid w:val="00C90B5A"/>
    <w:rsid w:val="00C94B62"/>
    <w:rsid w:val="00C9647C"/>
    <w:rsid w:val="00CA2D67"/>
    <w:rsid w:val="00CA57FE"/>
    <w:rsid w:val="00CB0453"/>
    <w:rsid w:val="00CB2317"/>
    <w:rsid w:val="00CB3DC8"/>
    <w:rsid w:val="00CB40D0"/>
    <w:rsid w:val="00CC2211"/>
    <w:rsid w:val="00CC2D9D"/>
    <w:rsid w:val="00CC6789"/>
    <w:rsid w:val="00CD14DB"/>
    <w:rsid w:val="00CD20F0"/>
    <w:rsid w:val="00CD712D"/>
    <w:rsid w:val="00CD7979"/>
    <w:rsid w:val="00CE342B"/>
    <w:rsid w:val="00CF17A5"/>
    <w:rsid w:val="00CF738D"/>
    <w:rsid w:val="00D014CC"/>
    <w:rsid w:val="00D022EE"/>
    <w:rsid w:val="00D0486F"/>
    <w:rsid w:val="00D05997"/>
    <w:rsid w:val="00D17E12"/>
    <w:rsid w:val="00D20811"/>
    <w:rsid w:val="00D21A42"/>
    <w:rsid w:val="00D255F7"/>
    <w:rsid w:val="00D25C2B"/>
    <w:rsid w:val="00D32533"/>
    <w:rsid w:val="00D3290B"/>
    <w:rsid w:val="00D33D8B"/>
    <w:rsid w:val="00D40278"/>
    <w:rsid w:val="00D43E9F"/>
    <w:rsid w:val="00D45E56"/>
    <w:rsid w:val="00D52031"/>
    <w:rsid w:val="00D533E9"/>
    <w:rsid w:val="00D54823"/>
    <w:rsid w:val="00D54FE9"/>
    <w:rsid w:val="00D550B5"/>
    <w:rsid w:val="00D55900"/>
    <w:rsid w:val="00D62D93"/>
    <w:rsid w:val="00D6510B"/>
    <w:rsid w:val="00D65D7A"/>
    <w:rsid w:val="00D71722"/>
    <w:rsid w:val="00D7349C"/>
    <w:rsid w:val="00D74BB1"/>
    <w:rsid w:val="00D759E8"/>
    <w:rsid w:val="00D80C2F"/>
    <w:rsid w:val="00D85340"/>
    <w:rsid w:val="00D8631F"/>
    <w:rsid w:val="00D87C6D"/>
    <w:rsid w:val="00D90AAA"/>
    <w:rsid w:val="00D90D9C"/>
    <w:rsid w:val="00D92100"/>
    <w:rsid w:val="00D97996"/>
    <w:rsid w:val="00D97E92"/>
    <w:rsid w:val="00DA1143"/>
    <w:rsid w:val="00DA64C0"/>
    <w:rsid w:val="00DA66BA"/>
    <w:rsid w:val="00DA6F13"/>
    <w:rsid w:val="00DA71A6"/>
    <w:rsid w:val="00DB3D25"/>
    <w:rsid w:val="00DB6018"/>
    <w:rsid w:val="00DB61E7"/>
    <w:rsid w:val="00DB6365"/>
    <w:rsid w:val="00DC10FD"/>
    <w:rsid w:val="00DC1EBF"/>
    <w:rsid w:val="00DC3862"/>
    <w:rsid w:val="00DC625E"/>
    <w:rsid w:val="00DC6973"/>
    <w:rsid w:val="00DD38CB"/>
    <w:rsid w:val="00DE411B"/>
    <w:rsid w:val="00DE56EE"/>
    <w:rsid w:val="00DF4931"/>
    <w:rsid w:val="00DF6B34"/>
    <w:rsid w:val="00E04388"/>
    <w:rsid w:val="00E0486B"/>
    <w:rsid w:val="00E14F18"/>
    <w:rsid w:val="00E2059D"/>
    <w:rsid w:val="00E214E2"/>
    <w:rsid w:val="00E246CA"/>
    <w:rsid w:val="00E246D6"/>
    <w:rsid w:val="00E26E20"/>
    <w:rsid w:val="00E330AE"/>
    <w:rsid w:val="00E36F73"/>
    <w:rsid w:val="00E37176"/>
    <w:rsid w:val="00E3767A"/>
    <w:rsid w:val="00E37F24"/>
    <w:rsid w:val="00E4629F"/>
    <w:rsid w:val="00E46BCE"/>
    <w:rsid w:val="00E46DF7"/>
    <w:rsid w:val="00E54E04"/>
    <w:rsid w:val="00E55948"/>
    <w:rsid w:val="00E56C45"/>
    <w:rsid w:val="00E57C31"/>
    <w:rsid w:val="00E57D32"/>
    <w:rsid w:val="00E72210"/>
    <w:rsid w:val="00E72655"/>
    <w:rsid w:val="00E74229"/>
    <w:rsid w:val="00E84CA4"/>
    <w:rsid w:val="00E85AAC"/>
    <w:rsid w:val="00E86813"/>
    <w:rsid w:val="00E87201"/>
    <w:rsid w:val="00E91990"/>
    <w:rsid w:val="00E920D1"/>
    <w:rsid w:val="00E94B6E"/>
    <w:rsid w:val="00E95B79"/>
    <w:rsid w:val="00EA1A82"/>
    <w:rsid w:val="00EA209E"/>
    <w:rsid w:val="00EA27E1"/>
    <w:rsid w:val="00EA4045"/>
    <w:rsid w:val="00EB178B"/>
    <w:rsid w:val="00EB437F"/>
    <w:rsid w:val="00EB483B"/>
    <w:rsid w:val="00EB73D8"/>
    <w:rsid w:val="00EC3703"/>
    <w:rsid w:val="00EC74B3"/>
    <w:rsid w:val="00ED2691"/>
    <w:rsid w:val="00ED32B5"/>
    <w:rsid w:val="00ED785B"/>
    <w:rsid w:val="00EE03B2"/>
    <w:rsid w:val="00EE2752"/>
    <w:rsid w:val="00EE3D0C"/>
    <w:rsid w:val="00EE47B7"/>
    <w:rsid w:val="00EE47F7"/>
    <w:rsid w:val="00EE5F77"/>
    <w:rsid w:val="00EE631B"/>
    <w:rsid w:val="00EE64B7"/>
    <w:rsid w:val="00EF11EB"/>
    <w:rsid w:val="00EF12D1"/>
    <w:rsid w:val="00EF3836"/>
    <w:rsid w:val="00EF6D88"/>
    <w:rsid w:val="00F04144"/>
    <w:rsid w:val="00F041D6"/>
    <w:rsid w:val="00F0511B"/>
    <w:rsid w:val="00F05999"/>
    <w:rsid w:val="00F117BE"/>
    <w:rsid w:val="00F12CDC"/>
    <w:rsid w:val="00F139D6"/>
    <w:rsid w:val="00F14851"/>
    <w:rsid w:val="00F15FDB"/>
    <w:rsid w:val="00F2032E"/>
    <w:rsid w:val="00F21089"/>
    <w:rsid w:val="00F25AE7"/>
    <w:rsid w:val="00F26142"/>
    <w:rsid w:val="00F26A6C"/>
    <w:rsid w:val="00F27349"/>
    <w:rsid w:val="00F30827"/>
    <w:rsid w:val="00F404DA"/>
    <w:rsid w:val="00F44DB8"/>
    <w:rsid w:val="00F529E1"/>
    <w:rsid w:val="00F542B0"/>
    <w:rsid w:val="00F54915"/>
    <w:rsid w:val="00F6111A"/>
    <w:rsid w:val="00F63EDE"/>
    <w:rsid w:val="00F66049"/>
    <w:rsid w:val="00F678FA"/>
    <w:rsid w:val="00F74D8F"/>
    <w:rsid w:val="00F75E21"/>
    <w:rsid w:val="00F77800"/>
    <w:rsid w:val="00F81500"/>
    <w:rsid w:val="00F866B3"/>
    <w:rsid w:val="00FA0840"/>
    <w:rsid w:val="00FA16F6"/>
    <w:rsid w:val="00FA283B"/>
    <w:rsid w:val="00FA5CCE"/>
    <w:rsid w:val="00FB0FAC"/>
    <w:rsid w:val="00FB1BC1"/>
    <w:rsid w:val="00FB4039"/>
    <w:rsid w:val="00FB42FA"/>
    <w:rsid w:val="00FB520A"/>
    <w:rsid w:val="00FC2271"/>
    <w:rsid w:val="00FC7A5C"/>
    <w:rsid w:val="00FD28F4"/>
    <w:rsid w:val="00FD2A76"/>
    <w:rsid w:val="00FD3180"/>
    <w:rsid w:val="00FE4043"/>
    <w:rsid w:val="00FE43A6"/>
    <w:rsid w:val="00FE75D1"/>
    <w:rsid w:val="00FF1750"/>
    <w:rsid w:val="00FF1CCD"/>
    <w:rsid w:val="00FF6ADB"/>
    <w:rsid w:val="00FF7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626D"/>
  <w15:docId w15:val="{2C6CB5B9-0929-4F03-AEED-7DFF9069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33784"/>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33784"/>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C4154"/>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C1104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1104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1104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1104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1104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1104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62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2D3"/>
    <w:rPr>
      <w:rFonts w:ascii="Tahoma" w:hAnsi="Tahoma" w:cs="Tahoma"/>
      <w:sz w:val="16"/>
      <w:szCs w:val="16"/>
    </w:rPr>
  </w:style>
  <w:style w:type="paragraph" w:styleId="Listenabsatz">
    <w:name w:val="List Paragraph"/>
    <w:basedOn w:val="Standard"/>
    <w:uiPriority w:val="34"/>
    <w:qFormat/>
    <w:rsid w:val="00231332"/>
    <w:pPr>
      <w:ind w:left="720"/>
      <w:contextualSpacing/>
    </w:pPr>
  </w:style>
  <w:style w:type="paragraph" w:customStyle="1" w:styleId="Default">
    <w:name w:val="Default"/>
    <w:rsid w:val="00101C53"/>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533784"/>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533784"/>
    <w:pPr>
      <w:spacing w:after="0" w:line="240" w:lineRule="auto"/>
    </w:pPr>
  </w:style>
  <w:style w:type="character" w:customStyle="1" w:styleId="berschrift2Zchn">
    <w:name w:val="Überschrift 2 Zchn"/>
    <w:basedOn w:val="Absatz-Standardschriftart"/>
    <w:link w:val="berschrift2"/>
    <w:uiPriority w:val="9"/>
    <w:rsid w:val="0053378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C4154"/>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1B67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749"/>
  </w:style>
  <w:style w:type="paragraph" w:styleId="Fuzeile">
    <w:name w:val="footer"/>
    <w:basedOn w:val="Standard"/>
    <w:link w:val="FuzeileZchn"/>
    <w:uiPriority w:val="99"/>
    <w:unhideWhenUsed/>
    <w:rsid w:val="001B67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749"/>
  </w:style>
  <w:style w:type="paragraph" w:styleId="Inhaltsverzeichnisberschrift">
    <w:name w:val="TOC Heading"/>
    <w:basedOn w:val="berschrift1"/>
    <w:next w:val="Standard"/>
    <w:uiPriority w:val="39"/>
    <w:unhideWhenUsed/>
    <w:qFormat/>
    <w:rsid w:val="001B6749"/>
    <w:pPr>
      <w:outlineLvl w:val="9"/>
    </w:pPr>
    <w:rPr>
      <w:lang w:eastAsia="de-DE"/>
    </w:rPr>
  </w:style>
  <w:style w:type="paragraph" w:styleId="Verzeichnis1">
    <w:name w:val="toc 1"/>
    <w:basedOn w:val="Standard"/>
    <w:next w:val="Standard"/>
    <w:autoRedefine/>
    <w:uiPriority w:val="39"/>
    <w:unhideWhenUsed/>
    <w:qFormat/>
    <w:rsid w:val="003B297B"/>
    <w:pPr>
      <w:tabs>
        <w:tab w:val="left" w:pos="426"/>
        <w:tab w:val="right" w:leader="dot" w:pos="9060"/>
      </w:tabs>
      <w:spacing w:after="100"/>
    </w:pPr>
    <w:rPr>
      <w:rFonts w:ascii="Arial" w:eastAsia="Times New Roman" w:hAnsi="Arial" w:cs="Arial"/>
      <w:b/>
      <w:noProof/>
      <w:lang w:eastAsia="de-DE"/>
    </w:rPr>
  </w:style>
  <w:style w:type="paragraph" w:styleId="Verzeichnis2">
    <w:name w:val="toc 2"/>
    <w:basedOn w:val="Standard"/>
    <w:next w:val="Standard"/>
    <w:autoRedefine/>
    <w:uiPriority w:val="39"/>
    <w:unhideWhenUsed/>
    <w:qFormat/>
    <w:rsid w:val="003B297B"/>
    <w:pPr>
      <w:tabs>
        <w:tab w:val="left" w:pos="993"/>
        <w:tab w:val="right" w:leader="dot" w:pos="9060"/>
      </w:tabs>
      <w:spacing w:after="100"/>
      <w:ind w:left="426"/>
    </w:pPr>
  </w:style>
  <w:style w:type="paragraph" w:styleId="Verzeichnis3">
    <w:name w:val="toc 3"/>
    <w:basedOn w:val="Standard"/>
    <w:next w:val="Standard"/>
    <w:autoRedefine/>
    <w:uiPriority w:val="39"/>
    <w:unhideWhenUsed/>
    <w:qFormat/>
    <w:rsid w:val="003B297B"/>
    <w:pPr>
      <w:tabs>
        <w:tab w:val="left" w:pos="1701"/>
        <w:tab w:val="right" w:leader="dot" w:pos="9060"/>
      </w:tabs>
      <w:spacing w:after="100"/>
      <w:ind w:left="993"/>
    </w:pPr>
  </w:style>
  <w:style w:type="character" w:styleId="Hyperlink">
    <w:name w:val="Hyperlink"/>
    <w:basedOn w:val="Absatz-Standardschriftart"/>
    <w:uiPriority w:val="99"/>
    <w:unhideWhenUsed/>
    <w:rsid w:val="001B6749"/>
    <w:rPr>
      <w:color w:val="0000FF" w:themeColor="hyperlink"/>
      <w:u w:val="single"/>
    </w:rPr>
  </w:style>
  <w:style w:type="character" w:customStyle="1" w:styleId="berschrift4Zchn">
    <w:name w:val="Überschrift 4 Zchn"/>
    <w:basedOn w:val="Absatz-Standardschriftart"/>
    <w:link w:val="berschrift4"/>
    <w:uiPriority w:val="9"/>
    <w:rsid w:val="00C1104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1104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1104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1104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1104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1104B"/>
    <w:rPr>
      <w:rFonts w:asciiTheme="majorHAnsi" w:eastAsiaTheme="majorEastAsia" w:hAnsiTheme="majorHAnsi" w:cstheme="majorBidi"/>
      <w:i/>
      <w:iCs/>
      <w:color w:val="404040" w:themeColor="text1" w:themeTint="BF"/>
      <w:sz w:val="20"/>
      <w:szCs w:val="20"/>
    </w:rPr>
  </w:style>
  <w:style w:type="paragraph" w:styleId="StandardWeb">
    <w:name w:val="Normal (Web)"/>
    <w:basedOn w:val="Standard"/>
    <w:uiPriority w:val="99"/>
    <w:semiHidden/>
    <w:rsid w:val="009F72FB"/>
    <w:pPr>
      <w:tabs>
        <w:tab w:val="left" w:pos="709"/>
        <w:tab w:val="left" w:pos="1134"/>
        <w:tab w:val="left" w:pos="4253"/>
        <w:tab w:val="left" w:pos="4536"/>
      </w:tabs>
      <w:spacing w:after="120" w:line="360" w:lineRule="auto"/>
      <w:jc w:val="both"/>
    </w:pPr>
    <w:rPr>
      <w:rFonts w:ascii="Arial" w:eastAsia="SimSun" w:hAnsi="Arial" w:cs="Times New Roman"/>
      <w:bCs/>
      <w:sz w:val="24"/>
      <w:szCs w:val="24"/>
      <w:lang w:eastAsia="zh-CN"/>
    </w:rPr>
  </w:style>
  <w:style w:type="paragraph" w:styleId="Beschriftung">
    <w:name w:val="caption"/>
    <w:basedOn w:val="Standard"/>
    <w:next w:val="Standard"/>
    <w:qFormat/>
    <w:rsid w:val="009F72FB"/>
    <w:pPr>
      <w:tabs>
        <w:tab w:val="left" w:pos="709"/>
        <w:tab w:val="left" w:pos="1134"/>
        <w:tab w:val="left" w:pos="4253"/>
        <w:tab w:val="left" w:pos="4536"/>
      </w:tabs>
      <w:spacing w:after="120" w:line="360" w:lineRule="auto"/>
      <w:jc w:val="both"/>
    </w:pPr>
    <w:rPr>
      <w:rFonts w:ascii="Arial" w:eastAsia="SimSun" w:hAnsi="Arial" w:cs="Times New Roman"/>
      <w:b/>
      <w:bCs/>
      <w:sz w:val="24"/>
      <w:szCs w:val="24"/>
      <w:lang w:eastAsia="zh-CN"/>
    </w:rPr>
  </w:style>
  <w:style w:type="character" w:styleId="Kommentarzeichen">
    <w:name w:val="annotation reference"/>
    <w:basedOn w:val="Absatz-Standardschriftart"/>
    <w:uiPriority w:val="99"/>
    <w:semiHidden/>
    <w:unhideWhenUsed/>
    <w:rsid w:val="008D76D4"/>
    <w:rPr>
      <w:sz w:val="16"/>
      <w:szCs w:val="16"/>
    </w:rPr>
  </w:style>
  <w:style w:type="paragraph" w:styleId="Kommentartext">
    <w:name w:val="annotation text"/>
    <w:basedOn w:val="Standard"/>
    <w:link w:val="KommentartextZchn"/>
    <w:uiPriority w:val="99"/>
    <w:semiHidden/>
    <w:unhideWhenUsed/>
    <w:rsid w:val="008D76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D76D4"/>
    <w:rPr>
      <w:sz w:val="20"/>
      <w:szCs w:val="20"/>
    </w:rPr>
  </w:style>
  <w:style w:type="paragraph" w:styleId="Kommentarthema">
    <w:name w:val="annotation subject"/>
    <w:basedOn w:val="Kommentartext"/>
    <w:next w:val="Kommentartext"/>
    <w:link w:val="KommentarthemaZchn"/>
    <w:uiPriority w:val="99"/>
    <w:semiHidden/>
    <w:unhideWhenUsed/>
    <w:rsid w:val="008D76D4"/>
    <w:rPr>
      <w:b/>
      <w:bCs/>
    </w:rPr>
  </w:style>
  <w:style w:type="character" w:customStyle="1" w:styleId="KommentarthemaZchn">
    <w:name w:val="Kommentarthema Zchn"/>
    <w:basedOn w:val="KommentartextZchn"/>
    <w:link w:val="Kommentarthema"/>
    <w:uiPriority w:val="99"/>
    <w:semiHidden/>
    <w:rsid w:val="008D76D4"/>
    <w:rPr>
      <w:b/>
      <w:bCs/>
      <w:sz w:val="20"/>
      <w:szCs w:val="20"/>
    </w:rPr>
  </w:style>
  <w:style w:type="paragraph" w:styleId="Literaturverzeichnis">
    <w:name w:val="Bibliography"/>
    <w:basedOn w:val="Standard"/>
    <w:next w:val="Standard"/>
    <w:uiPriority w:val="37"/>
    <w:unhideWhenUsed/>
    <w:rsid w:val="00EA27E1"/>
  </w:style>
  <w:style w:type="table" w:styleId="Tabellenraster">
    <w:name w:val="Table Grid"/>
    <w:basedOn w:val="NormaleTabelle"/>
    <w:uiPriority w:val="59"/>
    <w:rsid w:val="00942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Standard"/>
    <w:rsid w:val="00A569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A569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F06D4"/>
  </w:style>
  <w:style w:type="paragraph" w:styleId="Funotentext">
    <w:name w:val="footnote text"/>
    <w:basedOn w:val="Standard"/>
    <w:link w:val="FunotentextZchn"/>
    <w:uiPriority w:val="99"/>
    <w:semiHidden/>
    <w:unhideWhenUsed/>
    <w:rsid w:val="00FF791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7919"/>
    <w:rPr>
      <w:sz w:val="20"/>
      <w:szCs w:val="20"/>
    </w:rPr>
  </w:style>
  <w:style w:type="character" w:styleId="Funotenzeichen">
    <w:name w:val="footnote reference"/>
    <w:basedOn w:val="Absatz-Standardschriftart"/>
    <w:uiPriority w:val="99"/>
    <w:semiHidden/>
    <w:unhideWhenUsed/>
    <w:rsid w:val="00FF7919"/>
    <w:rPr>
      <w:vertAlign w:val="superscript"/>
    </w:rPr>
  </w:style>
  <w:style w:type="character" w:customStyle="1" w:styleId="ft8">
    <w:name w:val="ft8"/>
    <w:basedOn w:val="Absatz-Standardschriftart"/>
    <w:rsid w:val="00EF6D88"/>
  </w:style>
  <w:style w:type="character" w:customStyle="1" w:styleId="ft9">
    <w:name w:val="ft9"/>
    <w:basedOn w:val="Absatz-Standardschriftart"/>
    <w:rsid w:val="00EF6D88"/>
  </w:style>
  <w:style w:type="paragraph" w:styleId="Abbildungsverzeichnis">
    <w:name w:val="table of figures"/>
    <w:basedOn w:val="Standard"/>
    <w:next w:val="Standard"/>
    <w:uiPriority w:val="99"/>
    <w:unhideWhenUsed/>
    <w:rsid w:val="00177229"/>
    <w:pPr>
      <w:spacing w:after="0"/>
      <w:ind w:left="440" w:hanging="440"/>
    </w:pPr>
    <w:rPr>
      <w:rFonts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4520">
      <w:bodyDiv w:val="1"/>
      <w:marLeft w:val="0"/>
      <w:marRight w:val="0"/>
      <w:marTop w:val="0"/>
      <w:marBottom w:val="0"/>
      <w:divBdr>
        <w:top w:val="none" w:sz="0" w:space="0" w:color="auto"/>
        <w:left w:val="none" w:sz="0" w:space="0" w:color="auto"/>
        <w:bottom w:val="none" w:sz="0" w:space="0" w:color="auto"/>
        <w:right w:val="none" w:sz="0" w:space="0" w:color="auto"/>
      </w:divBdr>
    </w:div>
    <w:div w:id="36782464">
      <w:bodyDiv w:val="1"/>
      <w:marLeft w:val="0"/>
      <w:marRight w:val="0"/>
      <w:marTop w:val="0"/>
      <w:marBottom w:val="0"/>
      <w:divBdr>
        <w:top w:val="none" w:sz="0" w:space="0" w:color="auto"/>
        <w:left w:val="none" w:sz="0" w:space="0" w:color="auto"/>
        <w:bottom w:val="none" w:sz="0" w:space="0" w:color="auto"/>
        <w:right w:val="none" w:sz="0" w:space="0" w:color="auto"/>
      </w:divBdr>
    </w:div>
    <w:div w:id="113839268">
      <w:bodyDiv w:val="1"/>
      <w:marLeft w:val="0"/>
      <w:marRight w:val="0"/>
      <w:marTop w:val="0"/>
      <w:marBottom w:val="0"/>
      <w:divBdr>
        <w:top w:val="none" w:sz="0" w:space="0" w:color="auto"/>
        <w:left w:val="none" w:sz="0" w:space="0" w:color="auto"/>
        <w:bottom w:val="none" w:sz="0" w:space="0" w:color="auto"/>
        <w:right w:val="none" w:sz="0" w:space="0" w:color="auto"/>
      </w:divBdr>
    </w:div>
    <w:div w:id="358312709">
      <w:bodyDiv w:val="1"/>
      <w:marLeft w:val="0"/>
      <w:marRight w:val="0"/>
      <w:marTop w:val="0"/>
      <w:marBottom w:val="0"/>
      <w:divBdr>
        <w:top w:val="none" w:sz="0" w:space="0" w:color="auto"/>
        <w:left w:val="none" w:sz="0" w:space="0" w:color="auto"/>
        <w:bottom w:val="none" w:sz="0" w:space="0" w:color="auto"/>
        <w:right w:val="none" w:sz="0" w:space="0" w:color="auto"/>
      </w:divBdr>
    </w:div>
    <w:div w:id="380524136">
      <w:bodyDiv w:val="1"/>
      <w:marLeft w:val="0"/>
      <w:marRight w:val="0"/>
      <w:marTop w:val="0"/>
      <w:marBottom w:val="0"/>
      <w:divBdr>
        <w:top w:val="none" w:sz="0" w:space="0" w:color="auto"/>
        <w:left w:val="none" w:sz="0" w:space="0" w:color="auto"/>
        <w:bottom w:val="none" w:sz="0" w:space="0" w:color="auto"/>
        <w:right w:val="none" w:sz="0" w:space="0" w:color="auto"/>
      </w:divBdr>
    </w:div>
    <w:div w:id="423771010">
      <w:bodyDiv w:val="1"/>
      <w:marLeft w:val="0"/>
      <w:marRight w:val="0"/>
      <w:marTop w:val="0"/>
      <w:marBottom w:val="0"/>
      <w:divBdr>
        <w:top w:val="none" w:sz="0" w:space="0" w:color="auto"/>
        <w:left w:val="none" w:sz="0" w:space="0" w:color="auto"/>
        <w:bottom w:val="none" w:sz="0" w:space="0" w:color="auto"/>
        <w:right w:val="none" w:sz="0" w:space="0" w:color="auto"/>
      </w:divBdr>
    </w:div>
    <w:div w:id="448937793">
      <w:bodyDiv w:val="1"/>
      <w:marLeft w:val="0"/>
      <w:marRight w:val="0"/>
      <w:marTop w:val="0"/>
      <w:marBottom w:val="0"/>
      <w:divBdr>
        <w:top w:val="none" w:sz="0" w:space="0" w:color="auto"/>
        <w:left w:val="none" w:sz="0" w:space="0" w:color="auto"/>
        <w:bottom w:val="none" w:sz="0" w:space="0" w:color="auto"/>
        <w:right w:val="none" w:sz="0" w:space="0" w:color="auto"/>
      </w:divBdr>
    </w:div>
    <w:div w:id="675617561">
      <w:bodyDiv w:val="1"/>
      <w:marLeft w:val="0"/>
      <w:marRight w:val="0"/>
      <w:marTop w:val="0"/>
      <w:marBottom w:val="0"/>
      <w:divBdr>
        <w:top w:val="none" w:sz="0" w:space="0" w:color="auto"/>
        <w:left w:val="none" w:sz="0" w:space="0" w:color="auto"/>
        <w:bottom w:val="none" w:sz="0" w:space="0" w:color="auto"/>
        <w:right w:val="none" w:sz="0" w:space="0" w:color="auto"/>
      </w:divBdr>
    </w:div>
    <w:div w:id="697700250">
      <w:bodyDiv w:val="1"/>
      <w:marLeft w:val="0"/>
      <w:marRight w:val="0"/>
      <w:marTop w:val="0"/>
      <w:marBottom w:val="0"/>
      <w:divBdr>
        <w:top w:val="none" w:sz="0" w:space="0" w:color="auto"/>
        <w:left w:val="none" w:sz="0" w:space="0" w:color="auto"/>
        <w:bottom w:val="none" w:sz="0" w:space="0" w:color="auto"/>
        <w:right w:val="none" w:sz="0" w:space="0" w:color="auto"/>
      </w:divBdr>
    </w:div>
    <w:div w:id="1103185507">
      <w:bodyDiv w:val="1"/>
      <w:marLeft w:val="0"/>
      <w:marRight w:val="0"/>
      <w:marTop w:val="0"/>
      <w:marBottom w:val="0"/>
      <w:divBdr>
        <w:top w:val="none" w:sz="0" w:space="0" w:color="auto"/>
        <w:left w:val="none" w:sz="0" w:space="0" w:color="auto"/>
        <w:bottom w:val="none" w:sz="0" w:space="0" w:color="auto"/>
        <w:right w:val="none" w:sz="0" w:space="0" w:color="auto"/>
      </w:divBdr>
      <w:divsChild>
        <w:div w:id="286549294">
          <w:marLeft w:val="0"/>
          <w:marRight w:val="0"/>
          <w:marTop w:val="0"/>
          <w:marBottom w:val="0"/>
          <w:divBdr>
            <w:top w:val="none" w:sz="0" w:space="0" w:color="auto"/>
            <w:left w:val="none" w:sz="0" w:space="0" w:color="auto"/>
            <w:bottom w:val="none" w:sz="0" w:space="0" w:color="auto"/>
            <w:right w:val="none" w:sz="0" w:space="0" w:color="auto"/>
          </w:divBdr>
        </w:div>
        <w:div w:id="1140922234">
          <w:marLeft w:val="0"/>
          <w:marRight w:val="0"/>
          <w:marTop w:val="0"/>
          <w:marBottom w:val="0"/>
          <w:divBdr>
            <w:top w:val="none" w:sz="0" w:space="0" w:color="auto"/>
            <w:left w:val="none" w:sz="0" w:space="0" w:color="auto"/>
            <w:bottom w:val="none" w:sz="0" w:space="0" w:color="auto"/>
            <w:right w:val="none" w:sz="0" w:space="0" w:color="auto"/>
          </w:divBdr>
        </w:div>
        <w:div w:id="613564126">
          <w:marLeft w:val="0"/>
          <w:marRight w:val="0"/>
          <w:marTop w:val="0"/>
          <w:marBottom w:val="0"/>
          <w:divBdr>
            <w:top w:val="none" w:sz="0" w:space="0" w:color="auto"/>
            <w:left w:val="none" w:sz="0" w:space="0" w:color="auto"/>
            <w:bottom w:val="none" w:sz="0" w:space="0" w:color="auto"/>
            <w:right w:val="none" w:sz="0" w:space="0" w:color="auto"/>
          </w:divBdr>
        </w:div>
        <w:div w:id="1678733902">
          <w:marLeft w:val="0"/>
          <w:marRight w:val="0"/>
          <w:marTop w:val="0"/>
          <w:marBottom w:val="0"/>
          <w:divBdr>
            <w:top w:val="none" w:sz="0" w:space="0" w:color="auto"/>
            <w:left w:val="none" w:sz="0" w:space="0" w:color="auto"/>
            <w:bottom w:val="none" w:sz="0" w:space="0" w:color="auto"/>
            <w:right w:val="none" w:sz="0" w:space="0" w:color="auto"/>
          </w:divBdr>
        </w:div>
        <w:div w:id="1204748695">
          <w:marLeft w:val="0"/>
          <w:marRight w:val="0"/>
          <w:marTop w:val="0"/>
          <w:marBottom w:val="0"/>
          <w:divBdr>
            <w:top w:val="none" w:sz="0" w:space="0" w:color="auto"/>
            <w:left w:val="none" w:sz="0" w:space="0" w:color="auto"/>
            <w:bottom w:val="none" w:sz="0" w:space="0" w:color="auto"/>
            <w:right w:val="none" w:sz="0" w:space="0" w:color="auto"/>
          </w:divBdr>
        </w:div>
        <w:div w:id="137383255">
          <w:marLeft w:val="0"/>
          <w:marRight w:val="0"/>
          <w:marTop w:val="0"/>
          <w:marBottom w:val="0"/>
          <w:divBdr>
            <w:top w:val="none" w:sz="0" w:space="0" w:color="auto"/>
            <w:left w:val="none" w:sz="0" w:space="0" w:color="auto"/>
            <w:bottom w:val="none" w:sz="0" w:space="0" w:color="auto"/>
            <w:right w:val="none" w:sz="0" w:space="0" w:color="auto"/>
          </w:divBdr>
        </w:div>
        <w:div w:id="259261423">
          <w:marLeft w:val="0"/>
          <w:marRight w:val="0"/>
          <w:marTop w:val="0"/>
          <w:marBottom w:val="0"/>
          <w:divBdr>
            <w:top w:val="none" w:sz="0" w:space="0" w:color="auto"/>
            <w:left w:val="none" w:sz="0" w:space="0" w:color="auto"/>
            <w:bottom w:val="none" w:sz="0" w:space="0" w:color="auto"/>
            <w:right w:val="none" w:sz="0" w:space="0" w:color="auto"/>
          </w:divBdr>
        </w:div>
        <w:div w:id="1797487593">
          <w:marLeft w:val="0"/>
          <w:marRight w:val="0"/>
          <w:marTop w:val="0"/>
          <w:marBottom w:val="0"/>
          <w:divBdr>
            <w:top w:val="none" w:sz="0" w:space="0" w:color="auto"/>
            <w:left w:val="none" w:sz="0" w:space="0" w:color="auto"/>
            <w:bottom w:val="none" w:sz="0" w:space="0" w:color="auto"/>
            <w:right w:val="none" w:sz="0" w:space="0" w:color="auto"/>
          </w:divBdr>
        </w:div>
      </w:divsChild>
    </w:div>
    <w:div w:id="1240405477">
      <w:bodyDiv w:val="1"/>
      <w:marLeft w:val="0"/>
      <w:marRight w:val="0"/>
      <w:marTop w:val="0"/>
      <w:marBottom w:val="0"/>
      <w:divBdr>
        <w:top w:val="none" w:sz="0" w:space="0" w:color="auto"/>
        <w:left w:val="none" w:sz="0" w:space="0" w:color="auto"/>
        <w:bottom w:val="none" w:sz="0" w:space="0" w:color="auto"/>
        <w:right w:val="none" w:sz="0" w:space="0" w:color="auto"/>
      </w:divBdr>
    </w:div>
    <w:div w:id="1626499975">
      <w:bodyDiv w:val="1"/>
      <w:marLeft w:val="0"/>
      <w:marRight w:val="0"/>
      <w:marTop w:val="0"/>
      <w:marBottom w:val="0"/>
      <w:divBdr>
        <w:top w:val="none" w:sz="0" w:space="0" w:color="auto"/>
        <w:left w:val="none" w:sz="0" w:space="0" w:color="auto"/>
        <w:bottom w:val="none" w:sz="0" w:space="0" w:color="auto"/>
        <w:right w:val="none" w:sz="0" w:space="0" w:color="auto"/>
      </w:divBdr>
    </w:div>
    <w:div w:id="1745486838">
      <w:bodyDiv w:val="1"/>
      <w:marLeft w:val="0"/>
      <w:marRight w:val="0"/>
      <w:marTop w:val="0"/>
      <w:marBottom w:val="0"/>
      <w:divBdr>
        <w:top w:val="none" w:sz="0" w:space="0" w:color="auto"/>
        <w:left w:val="none" w:sz="0" w:space="0" w:color="auto"/>
        <w:bottom w:val="none" w:sz="0" w:space="0" w:color="auto"/>
        <w:right w:val="none" w:sz="0" w:space="0" w:color="auto"/>
      </w:divBdr>
      <w:divsChild>
        <w:div w:id="979191437">
          <w:marLeft w:val="0"/>
          <w:marRight w:val="0"/>
          <w:marTop w:val="0"/>
          <w:marBottom w:val="0"/>
          <w:divBdr>
            <w:top w:val="none" w:sz="0" w:space="0" w:color="auto"/>
            <w:left w:val="none" w:sz="0" w:space="0" w:color="auto"/>
            <w:bottom w:val="none" w:sz="0" w:space="0" w:color="auto"/>
            <w:right w:val="none" w:sz="0" w:space="0" w:color="auto"/>
          </w:divBdr>
        </w:div>
        <w:div w:id="786192244">
          <w:marLeft w:val="0"/>
          <w:marRight w:val="0"/>
          <w:marTop w:val="0"/>
          <w:marBottom w:val="0"/>
          <w:divBdr>
            <w:top w:val="none" w:sz="0" w:space="0" w:color="auto"/>
            <w:left w:val="none" w:sz="0" w:space="0" w:color="auto"/>
            <w:bottom w:val="none" w:sz="0" w:space="0" w:color="auto"/>
            <w:right w:val="none" w:sz="0" w:space="0" w:color="auto"/>
          </w:divBdr>
        </w:div>
        <w:div w:id="819540230">
          <w:marLeft w:val="0"/>
          <w:marRight w:val="0"/>
          <w:marTop w:val="0"/>
          <w:marBottom w:val="0"/>
          <w:divBdr>
            <w:top w:val="none" w:sz="0" w:space="0" w:color="auto"/>
            <w:left w:val="none" w:sz="0" w:space="0" w:color="auto"/>
            <w:bottom w:val="none" w:sz="0" w:space="0" w:color="auto"/>
            <w:right w:val="none" w:sz="0" w:space="0" w:color="auto"/>
          </w:divBdr>
        </w:div>
        <w:div w:id="919558400">
          <w:marLeft w:val="0"/>
          <w:marRight w:val="0"/>
          <w:marTop w:val="0"/>
          <w:marBottom w:val="0"/>
          <w:divBdr>
            <w:top w:val="none" w:sz="0" w:space="0" w:color="auto"/>
            <w:left w:val="none" w:sz="0" w:space="0" w:color="auto"/>
            <w:bottom w:val="none" w:sz="0" w:space="0" w:color="auto"/>
            <w:right w:val="none" w:sz="0" w:space="0" w:color="auto"/>
          </w:divBdr>
        </w:div>
        <w:div w:id="1865242865">
          <w:marLeft w:val="0"/>
          <w:marRight w:val="0"/>
          <w:marTop w:val="0"/>
          <w:marBottom w:val="0"/>
          <w:divBdr>
            <w:top w:val="none" w:sz="0" w:space="0" w:color="auto"/>
            <w:left w:val="none" w:sz="0" w:space="0" w:color="auto"/>
            <w:bottom w:val="none" w:sz="0" w:space="0" w:color="auto"/>
            <w:right w:val="none" w:sz="0" w:space="0" w:color="auto"/>
          </w:divBdr>
        </w:div>
        <w:div w:id="1125391549">
          <w:marLeft w:val="0"/>
          <w:marRight w:val="0"/>
          <w:marTop w:val="0"/>
          <w:marBottom w:val="0"/>
          <w:divBdr>
            <w:top w:val="none" w:sz="0" w:space="0" w:color="auto"/>
            <w:left w:val="none" w:sz="0" w:space="0" w:color="auto"/>
            <w:bottom w:val="none" w:sz="0" w:space="0" w:color="auto"/>
            <w:right w:val="none" w:sz="0" w:space="0" w:color="auto"/>
          </w:divBdr>
        </w:div>
        <w:div w:id="239217569">
          <w:marLeft w:val="0"/>
          <w:marRight w:val="0"/>
          <w:marTop w:val="0"/>
          <w:marBottom w:val="0"/>
          <w:divBdr>
            <w:top w:val="none" w:sz="0" w:space="0" w:color="auto"/>
            <w:left w:val="none" w:sz="0" w:space="0" w:color="auto"/>
            <w:bottom w:val="none" w:sz="0" w:space="0" w:color="auto"/>
            <w:right w:val="none" w:sz="0" w:space="0" w:color="auto"/>
          </w:divBdr>
        </w:div>
        <w:div w:id="1495954067">
          <w:marLeft w:val="0"/>
          <w:marRight w:val="0"/>
          <w:marTop w:val="0"/>
          <w:marBottom w:val="0"/>
          <w:divBdr>
            <w:top w:val="none" w:sz="0" w:space="0" w:color="auto"/>
            <w:left w:val="none" w:sz="0" w:space="0" w:color="auto"/>
            <w:bottom w:val="none" w:sz="0" w:space="0" w:color="auto"/>
            <w:right w:val="none" w:sz="0" w:space="0" w:color="auto"/>
          </w:divBdr>
        </w:div>
        <w:div w:id="322634191">
          <w:marLeft w:val="0"/>
          <w:marRight w:val="0"/>
          <w:marTop w:val="0"/>
          <w:marBottom w:val="0"/>
          <w:divBdr>
            <w:top w:val="none" w:sz="0" w:space="0" w:color="auto"/>
            <w:left w:val="none" w:sz="0" w:space="0" w:color="auto"/>
            <w:bottom w:val="none" w:sz="0" w:space="0" w:color="auto"/>
            <w:right w:val="none" w:sz="0" w:space="0" w:color="auto"/>
          </w:divBdr>
        </w:div>
      </w:divsChild>
    </w:div>
    <w:div w:id="1886061535">
      <w:bodyDiv w:val="1"/>
      <w:marLeft w:val="0"/>
      <w:marRight w:val="0"/>
      <w:marTop w:val="0"/>
      <w:marBottom w:val="0"/>
      <w:divBdr>
        <w:top w:val="none" w:sz="0" w:space="0" w:color="auto"/>
        <w:left w:val="none" w:sz="0" w:space="0" w:color="auto"/>
        <w:bottom w:val="none" w:sz="0" w:space="0" w:color="auto"/>
        <w:right w:val="none" w:sz="0" w:space="0" w:color="auto"/>
      </w:divBdr>
    </w:div>
    <w:div w:id="2046320792">
      <w:bodyDiv w:val="1"/>
      <w:marLeft w:val="0"/>
      <w:marRight w:val="0"/>
      <w:marTop w:val="0"/>
      <w:marBottom w:val="0"/>
      <w:divBdr>
        <w:top w:val="none" w:sz="0" w:space="0" w:color="auto"/>
        <w:left w:val="none" w:sz="0" w:space="0" w:color="auto"/>
        <w:bottom w:val="none" w:sz="0" w:space="0" w:color="auto"/>
        <w:right w:val="none" w:sz="0" w:space="0" w:color="auto"/>
      </w:divBdr>
    </w:div>
    <w:div w:id="20672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Bri09</b:Tag>
    <b:SourceType>Book</b:SourceType>
    <b:Guid>{F237091A-08E0-4FF4-A3CC-7B7C83E1C5E0}</b:Guid>
    <b:Author>
      <b:Author>
        <b:NameList>
          <b:Person>
            <b:Last>Nieskens</b:Last>
            <b:First>Brigitte</b:First>
          </b:Person>
        </b:NameList>
      </b:Author>
    </b:Author>
    <b:Title>Wer interessiert sich für den Lehrerberuf - und wer nicht?</b:Title>
    <b:Year>2009</b:Year>
    <b:City>Göttingen</b:City>
    <b:Publisher>Cullier</b:Publisher>
    <b:RefOrder>1</b:RefOrder>
  </b:Source>
  <b:Source>
    <b:Tag>Her07</b:Tag>
    <b:SourceType>BookSection</b:SourceType>
    <b:Guid>{2EA91CA8-26A5-498C-8A96-CDFDDCDCE8DC}</b:Guid>
    <b:Title>Fit für den Lehrerberuf?!</b:Title>
    <b:Year>2007</b:Year>
    <b:City>Weinheim und Basel</b:City>
    <b:Publisher>Beltz</b:Publisher>
    <b:Author>
      <b:Author>
        <b:NameList>
          <b:Person>
            <b:Last>Herlt</b:Last>
            <b:First>Susanne</b:First>
          </b:Person>
          <b:Person>
            <b:Last>Schaarschmidt</b:Last>
            <b:First>Uwe</b:First>
          </b:Person>
        </b:NameList>
      </b:Author>
      <b:BookAuthor>
        <b:NameList>
          <b:Person>
            <b:Last>Schaarschmidt</b:Last>
            <b:First>Uwe</b:First>
          </b:Person>
          <b:Person>
            <b:Last>Kieschke</b:Last>
            <b:First>Ulf</b:First>
          </b:Person>
        </b:NameList>
      </b:BookAuthor>
    </b:Author>
    <b:BookTitle>Gerüstet für den Schulalltag: Psychologische Unterstützungsangebote für Lehrerinnen und Lehrer</b:BookTitle>
    <b:Pages>157-181</b:Pages>
    <b:RefOrder>2</b:RefOrder>
  </b:Source>
  <b:Source>
    <b:Tag>Sch07</b:Tag>
    <b:SourceType>Book</b:SourceType>
    <b:Guid>{7BA442D1-7869-4CE9-A6C5-0DAD286BE280}</b:Guid>
    <b:Author>
      <b:Author>
        <b:NameList>
          <b:Person>
            <b:Last>Schaarschmidt</b:Last>
            <b:First>Uwe</b:First>
          </b:Person>
          <b:Person>
            <b:Last>Kieschke</b:Last>
            <b:First>Ulf</b:First>
          </b:Person>
        </b:NameList>
      </b:Author>
    </b:Author>
    <b:Title>Gerüstet für den Schulalltag: Psychologische Unterstützungsangebote für Lehrerinnen und Lehrer </b:Title>
    <b:Year>2007</b:Year>
    <b:City>Weinheim und Basel</b:City>
    <b:Publisher>Beltz</b:Publisher>
    <b:RefOrder>3</b:RefOrder>
  </b:Source>
  <b:Source>
    <b:Tag>AAn79</b:Tag>
    <b:SourceType>Book</b:SourceType>
    <b:Guid>{6DF6EE9B-9FF8-4385-AEB6-59C5D6CD922F}</b:Guid>
    <b:Author>
      <b:Author>
        <b:NameList>
          <b:Person>
            <b:Last>Antonovsky</b:Last>
            <b:First>A.</b:First>
          </b:Person>
        </b:NameList>
      </b:Author>
    </b:Author>
    <b:Title>Health, Stress and Coping</b:Title>
    <b:Year>1979</b:Year>
    <b:City>San Francisco</b:City>
    <b:Publisher>Jossey-Bass</b:Publisher>
    <b:RefOrder>4</b:RefOrder>
  </b:Source>
  <b:Source>
    <b:Tag>DAl12</b:Tag>
    <b:SourceType>Book</b:SourceType>
    <b:Guid>{7B1A2EDE-C570-4F58-9A9E-A828B881C7B1}</b:Guid>
    <b:Author>
      <b:Author>
        <b:NameList>
          <b:Person>
            <b:Last>Alfermann</b:Last>
            <b:First>D.</b:First>
          </b:Person>
          <b:Person>
            <b:Last>Stoll</b:Last>
            <b:First>Oliver</b:First>
          </b:Person>
        </b:NameList>
      </b:Author>
    </b:Author>
    <b:Title>Sportpsychologie: Ein Lehrbuch in 12 Lektionen</b:Title>
    <b:Year>2012</b:Year>
    <b:City>Aachen</b:City>
    <b:Publisher>Meyer &amp; Meyer</b:Publisher>
    <b:RefOrder>5</b:RefOrder>
  </b:Source>
  <b:Source>
    <b:Tag>Ant87</b:Tag>
    <b:SourceType>Book</b:SourceType>
    <b:Guid>{9957CAA3-E3E4-4C80-813D-9653620002FB}</b:Guid>
    <b:Author>
      <b:Author>
        <b:NameList>
          <b:Person>
            <b:Last>Antonovsky</b:Last>
            <b:First>A.</b:First>
          </b:Person>
        </b:NameList>
      </b:Author>
    </b:Author>
    <b:Title>Unraveling the Mystery of Health. How People Manage Stress and Stay Well</b:Title>
    <b:Year>1987</b:Year>
    <b:City>San Francisco</b:City>
    <b:Publisher>Jossey-Bass</b:Publisher>
    <b:RefOrder>6</b:RefOrder>
  </b:Source>
  <b:Source>
    <b:Tag>Hor01</b:Tag>
    <b:SourceType>BookSection</b:SourceType>
    <b:Guid>{50A2C999-F8C2-4F03-B7F4-CCFCB3DD153B}</b:Guid>
    <b:Author>
      <b:Author>
        <b:NameList>
          <b:Person>
            <b:Last>Hornung</b:Last>
            <b:First>R.</b:First>
          </b:Person>
          <b:Person>
            <b:Last>Fabian</b:Last>
            <b:First>C.</b:First>
          </b:Person>
        </b:NameList>
      </b:Author>
      <b:BookAuthor>
        <b:NameList>
          <b:Person>
            <b:Last>Holm-Hadulla</b:Last>
            <b:First>R.</b:First>
          </b:Person>
        </b:NameList>
      </b:BookAuthor>
    </b:Author>
    <b:Title>Belastungen und Ressourcen im Studium</b:Title>
    <b:BookTitle>Psychische Schwierigkeiten von Studierende</b:BookTitle>
    <b:Year>2001</b:Year>
    <b:Pages>133-157</b:Pages>
    <b:City>Göttingen</b:City>
    <b:Publisher>Vandenhoeck &amp; Ruprecht</b:Publisher>
    <b:RefOrder>7</b:RefOrder>
  </b:Source>
  <b:Source>
    <b:Tag>Jan09</b:Tag>
    <b:SourceType>DocumentFromInternetSite</b:SourceType>
    <b:Guid>{95638D85-DFF8-431B-9AEE-DED29DD7D19F}</b:Guid>
    <b:Year>2009</b:Year>
    <b:URL>http://www.uni-jena.de/unijenamedia/Projektbericht_2009.pdf</b:URL>
    <b:Author>
      <b:Author>
        <b:NameList>
          <b:Person>
            <b:Last>Jantowski</b:Last>
            <b:First>A.</b:First>
          </b:Person>
        </b:NameList>
      </b:Author>
    </b:Author>
    <b:Title>Studie zur Erhebung studentischer Belastungen im Lehramtsstudiengang - Projektbericht</b:Title>
    <b:YearAccessed>2015</b:YearAccessed>
    <b:MonthAccessed>Januar</b:MonthAccessed>
    <b:DayAccessed>20</b:DayAccessed>
    <b:RefOrder>8</b:RefOrder>
  </b:Source>
  <b:Source>
    <b:Tag>Jer90</b:Tag>
    <b:SourceType>Book</b:SourceType>
    <b:Guid>{6E94C6AE-D254-4012-AEC2-D1FA875C4E79}</b:Guid>
    <b:Author>
      <b:Author>
        <b:NameList>
          <b:Person>
            <b:Last>Jerusalem</b:Last>
            <b:First>M.</b:First>
          </b:Person>
        </b:NameList>
      </b:Author>
    </b:Author>
    <b:Title>Persönliche Ressourcen, Vulnerabilität und Stresserleben</b:Title>
    <b:Year>1990</b:Year>
    <b:City>Göttingen</b:City>
    <b:Publisher>Hogrefe</b:Publisher>
    <b:RefOrder>9</b:RefOrder>
  </b:Source>
  <b:Source>
    <b:Tag>Kir11</b:Tag>
    <b:SourceType>Book</b:SourceType>
    <b:Guid>{A8721B79-7D68-411A-9C14-BFCE311B3C73}</b:Guid>
    <b:Author>
      <b:Author>
        <b:NameList>
          <b:Person>
            <b:Last>Kirchler</b:Last>
            <b:First>E.</b:First>
          </b:Person>
        </b:NameList>
      </b:Author>
    </b:Author>
    <b:Title>Arbeits- und Organisationspsychologie</b:Title>
    <b:Year>2011</b:Year>
    <b:City>Wien</b:City>
    <b:Publisher>Facultas WUV Universitätsverlag</b:Publisher>
    <b:RefOrder>10</b:RefOrder>
  </b:Source>
  <b:Source>
    <b:Tag>Bil12</b:Tag>
    <b:SourceType>JournalArticle</b:SourceType>
    <b:Guid>{B1603946-6FDC-46CD-8C30-ECF7ECAD828C}</b:Guid>
    <b:Title>Profile der Anforderungsbewältigung zu Beginn des Lehramtsstudiums</b:Title>
    <b:Year>2012</b:Year>
    <b:Author>
      <b:Author>
        <b:NameList>
          <b:Person>
            <b:Last>Billich-Knapp</b:Last>
            <b:First>M.</b:First>
          </b:Person>
          <b:Person>
            <b:Last>Künsting</b:Last>
            <b:First>J.</b:First>
          </b:Person>
          <b:Person>
            <b:Last>Lipowsky</b:Last>
            <b:First>F.</b:First>
          </b:Person>
        </b:NameList>
      </b:Author>
    </b:Author>
    <b:JournalName>Journal for Educational Research Online (JERO)</b:JournalName>
    <b:Pages>84-119</b:Pages>
    <b:Volume>4</b:Volume>
    <b:Issue>2</b:Issue>
    <b:RefOrder>11</b:RefOrder>
  </b:Source>
  <b:Source>
    <b:Tag>Laz84</b:Tag>
    <b:SourceType>Book</b:SourceType>
    <b:Guid>{80C9D76C-ADFC-452A-B812-2B615363C802}</b:Guid>
    <b:Title>Stress, appraisal and coping</b:Title>
    <b:Year>1984</b:Year>
    <b:Author>
      <b:Author>
        <b:NameList>
          <b:Person>
            <b:Last>Lazarus</b:Last>
            <b:First>R.</b:First>
            <b:Middle>S.</b:Middle>
          </b:Person>
          <b:Person>
            <b:Last>Folkman</b:Last>
            <b:First>S.</b:First>
          </b:Person>
        </b:NameList>
      </b:Author>
    </b:Author>
    <b:City>New York</b:City>
    <b:Publisher>Springer</b:Publisher>
    <b:RefOrder>12</b:RefOrder>
  </b:Source>
  <b:Source>
    <b:Tag>Laz81</b:Tag>
    <b:SourceType>BookSection</b:SourceType>
    <b:Guid>{36611E26-F2D7-44EB-8647-C971362C5823}</b:Guid>
    <b:Title>Stressbezogene Transaktion zwischen Person und Umwelt</b:Title>
    <b:Year>1981</b:Year>
    <b:City>Bern</b:City>
    <b:Publisher>Huber</b:Publisher>
    <b:Author>
      <b:Author>
        <b:NameList>
          <b:Person>
            <b:Last>Lazarus</b:Last>
            <b:First>R.</b:First>
            <b:Middle>S.</b:Middle>
          </b:Person>
          <b:Person>
            <b:Last>Launier</b:Last>
            <b:First>R.</b:First>
          </b:Person>
        </b:NameList>
      </b:Author>
      <b:Editor>
        <b:NameList>
          <b:Person>
            <b:Last>Nitsch</b:Last>
            <b:First>J.</b:First>
            <b:Middle>R.</b:Middle>
          </b:Person>
        </b:NameList>
      </b:Editor>
    </b:Author>
    <b:BookTitle>Stress, Theorien, Untersuchungen, Maßnahmen</b:BookTitle>
    <b:Pages>213-260</b:Pages>
    <b:RefOrder>13</b:RefOrder>
  </b:Source>
  <b:Source>
    <b:Tag>Laz66</b:Tag>
    <b:SourceType>Book</b:SourceType>
    <b:Guid>{10955458-8729-40A1-9530-8179C55954ED}</b:Guid>
    <b:Title>Psychological stress and the coping process</b:Title>
    <b:Year>1966</b:Year>
    <b:City>New York</b:City>
    <b:Publisher>McGraw-Hill</b:Publisher>
    <b:Author>
      <b:Author>
        <b:NameList>
          <b:Person>
            <b:Last>Lazarus</b:Last>
            <b:First>R.</b:First>
            <b:Middle>S.</b:Middle>
          </b:Person>
        </b:NameList>
      </b:Author>
    </b:Author>
    <b:RefOrder>14</b:RefOrder>
  </b:Source>
  <b:Source>
    <b:Tag>Lor05</b:Tag>
    <b:SourceType>Book</b:SourceType>
    <b:Guid>{E1083A27-0198-41F5-8002-C70012C2D910}</b:Guid>
    <b:Author>
      <b:Author>
        <b:NameList>
          <b:Person>
            <b:Last>Lorenz</b:Last>
            <b:First>R.</b:First>
          </b:Person>
        </b:NameList>
      </b:Author>
    </b:Author>
    <b:Title>Salutogenese. Grundwissen für Psychologen, Mediziner, Gesundheits- und Pflegewissenschaftler</b:Title>
    <b:Year>2005</b:Year>
    <b:City>München</b:City>
    <b:Publisher>Ernst Reinhardt</b:Publisher>
    <b:RefOrder>15</b:RefOrder>
  </b:Source>
  <b:Source>
    <b:Tag>Mey08</b:Tag>
    <b:SourceType>JournalArticle</b:SourceType>
    <b:Guid>{8EFAB013-FCC6-4208-88DD-0B8C5296D9E9}</b:Guid>
    <b:Title>Testverfahren zur "speziellen Studierfähigkeit"</b:Title>
    <b:Year>2008</b:Year>
    <b:Author>
      <b:Author>
        <b:NameList>
          <b:Person>
            <b:Last>Meyer</b:Last>
            <b:First>S.</b:First>
          </b:Person>
        </b:NameList>
      </b:Author>
    </b:Author>
    <b:JournalName>PAradigma</b:JournalName>
    <b:Pages>65-72</b:Pages>
    <b:Volume>2008</b:Volume>
    <b:Issue>2</b:Issue>
    <b:RefOrder>16</b:RefOrder>
  </b:Source>
  <b:Source>
    <b:Tag>Nac08</b:Tag>
    <b:SourceType>JournalArticle</b:SourceType>
    <b:Guid>{4786CE01-5051-4009-9924-15EB35EC3FCF}</b:Guid>
    <b:Author>
      <b:Author>
        <b:NameList>
          <b:Person>
            <b:Last>Nachreiner</b:Last>
            <b:First>F.</b:First>
          </b:Person>
        </b:NameList>
      </b:Author>
    </b:Author>
    <b:Title>Erfassung psychischer Belastung und Rückwirkung auf die Arbeitsgestaltung - Grenzen der Aussagekraft subjektiver Belastungsanalysen</b:Title>
    <b:JournalName>Angewandte Arbeitswissenschaft</b:JournalName>
    <b:Year>2008</b:Year>
    <b:Pages>34-55</b:Pages>
    <b:Volume>198</b:Volume>
    <b:RefOrder>17</b:RefOrder>
  </b:Source>
  <b:Source>
    <b:Tag>Rot13</b:Tag>
    <b:SourceType>BookSection</b:SourceType>
    <b:Guid>{25F5C549-FF3B-4615-B1EF-AF3339E08DE5}</b:Guid>
    <b:Title>Belastung und Beanspruchung im Lehrerberuf und die Modellierung professioneller Kompetenz von Lehrerinnen und Lehrern</b:Title>
    <b:Year>2013</b:Year>
    <b:Pages>7-20</b:Pages>
    <b:Author>
      <b:Author>
        <b:NameList>
          <b:Person>
            <b:Last>Rothland</b:Last>
            <b:First>M.</b:First>
          </b:Person>
        </b:NameList>
      </b:Author>
      <b:Editor>
        <b:NameList>
          <b:Person>
            <b:Last>Rothland</b:Last>
            <b:First>M.</b:First>
          </b:Person>
        </b:NameList>
      </b:Editor>
    </b:Author>
    <b:BookTitle>Belastung und Beanspruchung im Lehrerberuf</b:BookTitle>
    <b:City>Wiesbaden</b:City>
    <b:Publisher>Springer VS</b:Publisher>
    <b:LCID>de-DE</b:LCID>
    <b:Edition>2., vollst. überarb.</b:Edition>
    <b:RefOrder>18</b:RefOrder>
  </b:Source>
  <b:Source>
    <b:Tag>Rud94</b:Tag>
    <b:SourceType>Book</b:SourceType>
    <b:Guid>{1F9D09A6-F4FD-40BB-914D-CCEC2DF0A381}</b:Guid>
    <b:Author>
      <b:Author>
        <b:NameList>
          <b:Person>
            <b:Last>Rudow</b:Last>
            <b:First>B.</b:First>
          </b:Person>
        </b:NameList>
      </b:Author>
    </b:Author>
    <b:Title>Die Arbeit des Lehrers: zur Psychologie der Lehrtätigkeit, Lehrerbelastung und Lehrergesundheit</b:Title>
    <b:Year>1994</b:Year>
    <b:City>Göttingen</b:City>
    <b:Publisher>Huber</b:Publisher>
    <b:RefOrder>19</b:RefOrder>
  </b:Source>
  <b:Source>
    <b:Tag>Sch08</b:Tag>
    <b:SourceType>Book</b:SourceType>
    <b:Guid>{3436A4FE-82BF-4BE8-AC91-D8B5C0CEE847}</b:Guid>
    <b:Author>
      <b:Author>
        <b:NameList>
          <b:Person>
            <b:Last>Schaarschmidt</b:Last>
            <b:First>U.</b:First>
          </b:Person>
          <b:Person>
            <b:Last>Fischer</b:Last>
            <b:First>A.</b:First>
            <b:Middle>W.</b:Middle>
          </b:Person>
        </b:NameList>
      </b:Author>
    </b:Author>
    <b:Title>AVEM - Arbeitsbezogenes Verhaltens- und Erlebensmuster</b:Title>
    <b:Year>2008</b:Year>
    <b:City>London</b:City>
    <b:Publisher>Pearson</b:Publisher>
    <b:RefOrder>20</b:RefOrder>
  </b:Source>
  <b:Source>
    <b:Tag>Sch05</b:Tag>
    <b:SourceType>Book</b:SourceType>
    <b:Guid>{188B2FF3-B0EF-42E7-B56B-845E3E35AB99}</b:Guid>
    <b:Author>
      <b:Editor>
        <b:NameList>
          <b:Person>
            <b:Last>Schaarschmidt</b:Last>
            <b:First>U.</b:First>
          </b:Person>
        </b:NameList>
      </b:Editor>
    </b:Author>
    <b:Title>Halbtagsjobber? Psychische Gesundheit im Lehrerberuf. Analyse eines veränderungsbedürftigen Zustandes</b:Title>
    <b:Year>2005</b:Year>
    <b:City>Weinheim</b:City>
    <b:Publisher>Beltz</b:Publisher>
    <b:Edition>2.</b:Edition>
    <b:RefOrder>21</b:RefOrder>
  </b:Source>
  <b:Source>
    <b:Tag>Sch06</b:Tag>
    <b:SourceType>JournalArticle</b:SourceType>
    <b:Guid>{7F80E827-6F0C-499B-A7DE-7154860CD2C1}</b:Guid>
    <b:Title>Lernmerkmale und Lernqualität als Bedingungen der Studienzufriedenheit</b:Title>
    <b:Year>2006</b:Year>
    <b:Author>
      <b:Author>
        <b:NameList>
          <b:Person>
            <b:Last>Schiefele</b:Last>
            <b:First>U.</b:First>
          </b:Person>
          <b:Person>
            <b:Last>Jacob-Ebbinghaus</b:Last>
            <b:First>L.</b:First>
          </b:Person>
        </b:NameList>
      </b:Author>
    </b:Author>
    <b:JournalName>Zeitschrift für Pädagogische Psychologie</b:JournalName>
    <b:Pages>199-212</b:Pages>
    <b:Volume>20</b:Volume>
    <b:Issue>3</b:Issue>
    <b:RefOrder>22</b:RefOrder>
  </b:Source>
  <b:Source>
    <b:Tag>Sei94</b:Tag>
    <b:SourceType>Book</b:SourceType>
    <b:Guid>{6AE2614D-C14F-43C9-AD16-01550373AD09}</b:Guid>
    <b:Title>Gesundheitspsychologie des Jugendalters</b:Title>
    <b:Year>1994</b:Year>
    <b:Author>
      <b:Author>
        <b:NameList>
          <b:Person>
            <b:Last>Seifge-Krenke</b:Last>
            <b:First>I.</b:First>
          </b:Person>
        </b:NameList>
      </b:Author>
    </b:Author>
    <b:City>Göttingen</b:City>
    <b:Publisher>Hogrefe</b:Publisher>
    <b:RefOrder>23</b:RefOrder>
  </b:Source>
  <b:Source>
    <b:Tag>Ter96</b:Tag>
    <b:SourceType>BookSection</b:SourceType>
    <b:Guid>{1CCE915B-92F1-42BF-8093-602E1139B91E}</b:Guid>
    <b:Title>Berufskultur und professionelles Handeln bei Lehrern</b:Title>
    <b:Year>1996</b:Year>
    <b:City>Frankfurt am Main</b:City>
    <b:Publisher>Suhrkamp</b:Publisher>
    <b:Author>
      <b:Author>
        <b:NameList>
          <b:Person>
            <b:Last>Terhart</b:Last>
            <b:First>E.</b:First>
          </b:Person>
        </b:NameList>
      </b:Author>
      <b:Editor>
        <b:NameList>
          <b:Person>
            <b:Last>Combe</b:Last>
            <b:First>A.</b:First>
          </b:Person>
          <b:Person>
            <b:Last>Helsper</b:Last>
            <b:First>W.</b:First>
          </b:Person>
        </b:NameList>
      </b:Editor>
    </b:Author>
    <b:BookTitle>Pädagogische Professionalität. Untersuchungen zum Typus pädagogischen Handelns</b:BookTitle>
    <b:Pages>448-471</b:Pages>
    <b:RefOrder>24</b:RefOrder>
  </b:Source>
  <b:Source>
    <b:Tag>Uli96</b:Tag>
    <b:SourceType>Book</b:SourceType>
    <b:Guid>{6D95C9C3-4020-4FAA-ABFF-18158AA4257D}</b:Guid>
    <b:Title>LehrerIn - Arbeitsbelastung, Beziehungskonflikte, Zufriedenheit</b:Title>
    <b:Year>1996</b:Year>
    <b:Author>
      <b:Author>
        <b:NameList>
          <b:Person>
            <b:Last>Ulich</b:Last>
            <b:First>K.</b:First>
          </b:Person>
        </b:NameList>
      </b:Author>
    </b:Author>
    <b:City>Weinheim</b:City>
    <b:Publisher>Beltz</b:Publisher>
    <b:RefOrder>25</b:RefOrder>
  </b:Source>
  <b:Source>
    <b:Tag>Uli04</b:Tag>
    <b:SourceType>Book</b:SourceType>
    <b:Guid>{D09D68E0-E109-445E-B212-9BE538B81561}</b:Guid>
    <b:Title>Ich will Lehrer/in werden</b:Title>
    <b:Year>2004</b:Year>
    <b:Author>
      <b:Author>
        <b:NameList>
          <b:Person>
            <b:Last>Ulich</b:Last>
            <b:First>K.</b:First>
          </b:Person>
        </b:NameList>
      </b:Author>
    </b:Author>
    <b:City>Weinheim</b:City>
    <b:Publisher>Beltz</b:Publisher>
    <b:RefOrder>26</b:RefOrder>
  </b:Source>
  <b:Source>
    <b:Tag>van99</b:Tag>
    <b:SourceType>Book</b:SourceType>
    <b:Guid>{C0F97453-F4CC-4A2C-82F5-9DDB72108FEB}</b:Guid>
    <b:Author>
      <b:Author>
        <b:NameList>
          <b:Person>
            <b:Last>van Dick</b:Last>
            <b:First>R.</b:First>
          </b:Person>
        </b:NameList>
      </b:Author>
    </b:Author>
    <b:Title>Stress und Arbeitszufriedenheit im Lehrerberuf. Eine Analyse von Belastung und Beanspruchung im Kontext sozialpsychologischer, klinisch-psychologischer und organisationspsychologischer Konzepte</b:Title>
    <b:Year>1999</b:Year>
    <b:Publisher>Dissertation, Universität Marburg</b:Publisher>
    <b:RefOrder>27</b:RefOrder>
  </b:Source>
  <b:Source>
    <b:Tag>Vos05</b:Tag>
    <b:SourceType>Book</b:SourceType>
    <b:Guid>{6C8C9AB7-1FBB-4F3A-ABED-CE7BED1F11EC}</b:Guid>
    <b:Author>
      <b:Author>
        <b:NameList>
          <b:Person>
            <b:Last>Vosgerau</b:Last>
            <b:First>K.</b:First>
          </b:Person>
        </b:NameList>
      </b:Author>
    </b:Author>
    <b:Title>Studentische Sozialisation in Hochschule und Stadt, Theorie und Wandel eines Feldes</b:Title>
    <b:Year>2005</b:Year>
    <b:City>Frankfurt am Main</b:City>
    <b:Publisher>Peter Lang</b:Publisher>
    <b:RefOrder>28</b:RefOrder>
  </b:Source>
  <b:Source>
    <b:Tag>Wen01</b:Tag>
    <b:SourceType>Book</b:SourceType>
    <b:Guid>{5DF4500B-53EE-4E20-A1D3-08670567EBE3}</b:Guid>
    <b:Author>
      <b:Author>
        <b:NameList>
          <b:Person>
            <b:Last>Wendt</b:Last>
            <b:First>W.</b:First>
          </b:Person>
        </b:NameList>
      </b:Author>
    </b:Author>
    <b:Title>Belastung von Lehrkräften. Fakten zu Schwerpunkten, Strukturen und Belastungstypen. Eine repräsentative Befragung von Berliner Lehrerinnen und Lehrer</b:Title>
    <b:Year>2001</b:Year>
    <b:City>Landau</b:City>
    <b:Volume>43</b:Volume>
    <b:Publisher>Verlag Empirische Pädagogik</b:Publisher>
    <b:RefOrder>29</b:RefOrder>
  </b:Source>
  <b:Source>
    <b:Tag>Wyd10</b:Tag>
    <b:SourceType>Book</b:SourceType>
    <b:Guid>{E9DB6F1A-2747-4DA0-A383-A7647D2C4183}</b:Guid>
    <b:Author>
      <b:Author>
        <b:NameList>
          <b:Person>
            <b:Last>Wydler</b:Last>
            <b:First>H.</b:First>
          </b:Person>
          <b:Person>
            <b:Last>Kolip</b:Last>
            <b:First>P.</b:First>
          </b:Person>
          <b:Person>
            <b:Last>Abel</b:Last>
            <b:First>T.</b:First>
          </b:Person>
        </b:NameList>
      </b:Author>
    </b:Author>
    <b:Title>Salutogenese und Kohärenzgefühl: Grundlagen, Empirie und Praxis eines gesundheitswissenschaftlichen Konzepts</b:Title>
    <b:Year>2010</b:Year>
    <b:City>München</b:City>
    <b:Publisher>Beck</b:Publisher>
    <b:RefOrder>30</b:RefOrder>
  </b:Source>
  <b:Source>
    <b:Tag>Wei14</b:Tag>
    <b:SourceType>JournalArticle</b:SourceType>
    <b:Guid>{78FB78E0-5F7B-4A89-806A-B89D6AA81CEC}</b:Guid>
    <b:Title>"An die Schule, fertig, los!" Als wie belastend erleben Referendarinnen und Referendare mit dem Unterrichtsfach Sport den Anfang ihrer Schullaufbahn?</b:Title>
    <b:Year>2014</b:Year>
    <b:LCID>de-DE</b:LCID>
    <b:Author>
      <b:Author>
        <b:NameList>
          <b:Person>
            <b:Last>Weigelt</b:Last>
            <b:First>M.</b:First>
          </b:Person>
          <b:Person>
            <b:Last>Lohbreier</b:Last>
            <b:First>M.</b:First>
          </b:Person>
          <b:Person>
            <b:Last>Wunsch</b:Last>
            <b:First>K.</b:First>
          </b:Person>
          <b:Person>
            <b:Last>Kämpfe</b:Last>
            <b:First>A.</b:First>
          </b:Person>
          <b:Person>
            <b:Last>Klingsieck</b:Last>
            <b:First>K.</b:First>
          </b:Person>
        </b:NameList>
      </b:Author>
    </b:Author>
    <b:JournalName>sportunterricht</b:JournalName>
    <b:Pages>239-244</b:Pages>
    <b:Volume>63</b:Volume>
    <b:RefOrder>31</b:RefOrder>
  </b:Source>
  <b:Source>
    <b:Tag>Erd09</b:Tag>
    <b:SourceType>JournalArticle</b:SourceType>
    <b:Guid>{48BDECA7-C709-4F81-AFF3-0336D5064035}</b:Guid>
    <b:Title>Eignungstests für Lehramtsstudenten?</b:Title>
    <b:Year>2009</b:Year>
    <b:Pages>48-49</b:Pages>
    <b:Author>
      <b:Author>
        <b:NameList>
          <b:Person>
            <b:Last>Erdsiek-Rave</b:Last>
            <b:First>U.</b:First>
          </b:Person>
        </b:NameList>
      </b:Author>
    </b:Author>
    <b:JournalName>Pädagogik</b:JournalName>
    <b:Volume>61</b:Volume>
    <b:Issue>3</b:Issue>
    <b:RefOrder>32</b:RefOrder>
  </b:Source>
  <b:Source>
    <b:Tag>Web04</b:Tag>
    <b:SourceType>JournalArticle</b:SourceType>
    <b:Guid>{64229373-8F22-4352-8E28-E08B8B00F331}</b:Guid>
    <b:Author>
      <b:Author>
        <b:NameList>
          <b:Person>
            <b:Last>Weber</b:Last>
            <b:First>A.</b:First>
          </b:Person>
          <b:Person>
            <b:Last>Weltle</b:Last>
            <b:First>D.</b:First>
          </b:Person>
          <b:Person>
            <b:Last>Lederer</b:Last>
            <b:First>P.</b:First>
          </b:Person>
        </b:NameList>
      </b:Author>
    </b:Author>
    <b:Title>Frühinvalidität im Lehrerberuf: Sozial- und arbeitsmedizinische Aspekte</b:Title>
    <b:JournalName>Deutsches Ärzteblatt</b:JournalName>
    <b:Year>2004</b:Year>
    <b:Pages>850-859</b:Pages>
    <b:Volume>13</b:Volume>
    <b:RefOrder>33</b:RefOrder>
  </b:Source>
  <b:Source>
    <b:Tag>Ste82</b:Tag>
    <b:SourceType>JournalArticle</b:SourceType>
    <b:Guid>{7C8F2F01-8622-4DCA-BE0A-DB1A67D77EFC}</b:Guid>
    <b:Author>
      <b:Author>
        <b:NameList>
          <b:Person>
            <b:Last>Stewart</b:Last>
            <b:First>A.</b:First>
            <b:Middle>J.</b:Middle>
          </b:Person>
          <b:Person>
            <b:Last>Sokol</b:Last>
            <b:First>M.</b:First>
          </b:Person>
          <b:Person>
            <b:Last>Healy</b:Last>
            <b:First>J.</b:First>
            <b:Middle>M.</b:Middle>
          </b:Person>
          <b:Person>
            <b:Last>Chester</b:Last>
            <b:First>N.</b:First>
            <b:Middle>L.</b:Middle>
          </b:Person>
          <b:Person>
            <b:Last>Weinstock-Savoy</b:Last>
            <b:First>D.</b:First>
          </b:Person>
        </b:NameList>
      </b:Author>
    </b:Author>
    <b:Title>Adaption to life changes in children and adults</b:Title>
    <b:JournalName>Journal of Personality and Social Psychology</b:JournalName>
    <b:Year>1982</b:Year>
    <b:Pages>1270-1281</b:Pages>
    <b:Volume>43</b:Volume>
    <b:RefOrder>34</b:RefOrder>
  </b:Source>
  <b:Source>
    <b:Tag>Ben01</b:Tag>
    <b:SourceType>Book</b:SourceType>
    <b:Guid>{70753684-2C83-4272-8896-D050F0237BB1}</b:Guid>
    <b:Author>
      <b:Author>
        <b:NameList>
          <b:Person>
            <b:Last>Bengel</b:Last>
            <b:First>J.</b:First>
          </b:Person>
          <b:Person>
            <b:Last>Strittmatter</b:Last>
            <b:First>R.</b:First>
          </b:Person>
          <b:Person>
            <b:Last>Willmann</b:Last>
            <b:First>H.</b:First>
          </b:Person>
        </b:NameList>
      </b:Author>
    </b:Author>
    <b:Title>Was erhält Menschen gesund? Antonovskys Modell der Salutogenese - Diskussionsstand und Stellenwert</b:Title>
    <b:Year>2001</b:Year>
    <b:City>Köln</b:City>
    <b:Publisher>Bundeszentrale für gesundheitliche Aufklärung</b:Publisher>
    <b:RefOrder>35</b:RefOrder>
  </b:Source>
  <b:Source>
    <b:Tag>DIN12</b:Tag>
    <b:SourceType>BookSection</b:SourceType>
    <b:Guid>{F536A9CA-351D-4200-B033-7468E1B29654}</b:Guid>
    <b:Title>Ergonomische Grundlagen bezüglich psychischer Arbeitsbelastung - Teil 1: Allgemeines und Begriffe</b:Title>
    <b:Year>2012</b:Year>
    <b:Author>
      <b:Author>
        <b:NameList>
          <b:Person>
            <b:Last>DIN EN ISO 10075</b:Last>
          </b:Person>
        </b:NameList>
      </b:Author>
      <b:BookAuthor>
        <b:NameList>
          <b:Person>
            <b:Last>Deutsches Institut für Normung</b:Last>
          </b:Person>
        </b:NameList>
      </b:BookAuthor>
    </b:Author>
    <b:BookTitle>Psychische Belastung und Beanspruchung am Arbeitsplatz</b:BookTitle>
    <b:City>Berlin</b:City>
    <b:Publisher>Beuth</b:Publisher>
    <b:RefOrder>36</b:RefOrder>
  </b:Source>
  <b:Source>
    <b:Tag>For15</b:Tag>
    <b:SourceType>DocumentFromInternetSite</b:SourceType>
    <b:Guid>{BCD4A316-06D2-4942-AA27-14666E475650}</b:Guid>
    <b:LCID>de-DE</b:LCID>
    <b:Author>
      <b:Author>
        <b:NameList>
          <b:Person>
            <b:Last>BMBF - Bundesministerium für Bildung und Forschung</b:Last>
          </b:Person>
        </b:NameList>
      </b:Author>
    </b:Author>
    <b:YearAccessed>2015</b:YearAccessed>
    <b:MonthAccessed>Januar</b:MonthAccessed>
    <b:DayAccessed>20</b:DayAccessed>
    <b:URL>http: http://www.bmbf.de/pubRD/Handout.PDF</b:URL>
    <b:Title>Die wirtschaftliche und soziale Lage der Studierenden in Deutschland</b:Title>
    <b:Year>2012</b:Year>
    <b:RefOrder>37</b:RefOrder>
  </b:Source>
  <b:Source>
    <b:Tag>Joi10</b:Tag>
    <b:SourceType>Book</b:SourceType>
    <b:Guid>{09BF7047-38BF-4AC8-920E-4B363238C7EA}</b:Guid>
    <b:Author>
      <b:Author>
        <b:NameList>
          <b:Person>
            <b:Last>Joiko</b:Last>
            <b:First>K.</b:First>
          </b:Person>
          <b:Person>
            <b:Last>Schmauder</b:Last>
            <b:First>M.</b:First>
          </b:Person>
          <b:Person>
            <b:Last>Wolff</b:Last>
            <b:First>G.</b:First>
          </b:Person>
        </b:NameList>
      </b:Author>
    </b:Author>
    <b:Title>Psychische Belastung und Beanspruchung im Berufsleben. Erkennen - Gestalten</b:Title>
    <b:Year>2010</b:Year>
    <b:City>Dortmund</b:City>
    <b:Publisher>Bundesanstalt für Arbeitsschutz und Arbeitsmedizin (BAuA)</b:Publisher>
    <b:RefOrder>38</b:RefOrder>
  </b:Source>
  <b:Source>
    <b:Tag>Rau07</b:Tag>
    <b:SourceType>JournalArticle</b:SourceType>
    <b:Guid>{5D924926-7836-4A84-B81E-292349CC22F6}</b:Guid>
    <b:Author>
      <b:Author>
        <b:NameList>
          <b:Person>
            <b:Last>Rauin</b:Last>
            <b:First>U.</b:First>
          </b:Person>
        </b:NameList>
      </b:Author>
    </b:Author>
    <b:Title>Im Studium wenig engagiert - im Beruf schnell überfordert</b:Title>
    <b:JournalName>Forschung aktuell</b:JournalName>
    <b:Year>2007</b:Year>
    <b:Pages>60-64</b:Pages>
    <b:Issue>3</b:Issue>
    <b:RefOrder>39</b:RefOrder>
  </b:Source>
  <b:Source>
    <b:Tag>Uli98</b:Tag>
    <b:SourceType>JournalArticle</b:SourceType>
    <b:Guid>{A2D3E8B3-9B26-4C24-B2E9-68E7A585A683}</b:Guid>
    <b:Author>
      <b:Author>
        <b:NameList>
          <b:Person>
            <b:Last>Ulich</b:Last>
            <b:First>K.</b:First>
          </b:Person>
        </b:NameList>
      </b:Author>
    </b:Author>
    <b:Title>Berufswahlmotive angehender LehrerInnen - Eine Studie über Unterschied in Geschlecht und Lehramt</b:Title>
    <b:Year>1998</b:Year>
    <b:JournalName>Die deutsche Schule</b:JournalName>
    <b:Pages>64-78</b:Pages>
    <b:Volume>90</b:Volume>
    <b:RefOrder>40</b:RefOrder>
  </b:Source>
  <b:Source>
    <b:Tag>Kra02</b:Tag>
    <b:SourceType>Book</b:SourceType>
    <b:Guid>{544071EE-4D72-48D9-937E-A0016055AD2C}</b:Guid>
    <b:Author>
      <b:Author>
        <b:NameList>
          <b:Person>
            <b:Last>Krause</b:Last>
            <b:First>A.</b:First>
          </b:Person>
        </b:NameList>
      </b:Author>
    </b:Author>
    <b:Title>Psychische Belastungen im Unterricht - ein aufgabenbezogener Untersuchungsansatz: Eine Analyse der Tätigkeit von Lehrerinnen und Lehrern</b:Title>
    <b:Year>2002</b:Year>
    <b:City>Dissertation, Universität Flensburg</b:City>
    <b:RefOrder>41</b:RefOrder>
  </b:Source>
  <b:Source>
    <b:Tag>van06</b:Tag>
    <b:SourceType>Book</b:SourceType>
    <b:Guid>{2A68298B-D717-46D8-AA55-89D08DB13C50}</b:Guid>
    <b:Author>
      <b:Author>
        <b:NameList>
          <b:Person>
            <b:Last>van Dick</b:Last>
            <b:First>R.</b:First>
          </b:Person>
        </b:NameList>
      </b:Author>
    </b:Author>
    <b:Title>Stress und Arbeitszufriedenheit bei Lehrerinnen und Lehrern. Zwischen "Horrorjob" und Erfüllung</b:Title>
    <b:Year>2006</b:Year>
    <b:City>Marburg</b:City>
    <b:Publisher>Tectum</b:Publisher>
    <b:RefOrder>42</b:RefOrder>
  </b:Source>
  <b:Source>
    <b:Tag>Gut15</b:Tag>
    <b:SourceType>DocumentFromInternetSite</b:SourceType>
    <b:Guid>{92FDF699-13E3-4CD6-AEAA-6E45F88802CB}</b:Guid>
    <b:Title>Veranschaulichung des Stressmodells von Richard Lazarus</b:Title>
    <b:Year>2015</b:Year>
    <b:Author>
      <b:Author>
        <b:NameList>
          <b:Person>
            <b:Last>Guttmann</b:Last>
            <b:First>P.</b:First>
          </b:Person>
        </b:NameList>
      </b:Author>
    </b:Author>
    <b:YearAccessed>2012</b:YearAccessed>
    <b:MonthAccessed>Januar</b:MonthAccessed>
    <b:DayAccessed>12</b:DayAccessed>
    <b:URL>http://upload.wikimedia.org/wikipedia/de/1/13/Stressmodell_von_Richard_Lazarus.png</b:URL>
    <b:RefOrder>43</b:RefOrder>
  </b:Source>
  <b:Source>
    <b:Tag>Rei98</b:Tag>
    <b:SourceType>BookSection</b:SourceType>
    <b:Guid>{CAAD5F23-6405-48BD-B9B2-7E44ECD895AA}</b:Guid>
    <b:Title>Wissensvermittlung: Ansätze zur Förderung des Wissenserwerbs</b:Title>
    <b:Year>1998</b:Year>
    <b:Author>
      <b:Author>
        <b:NameList>
          <b:Person>
            <b:Last>Reinmann-Rothmeier</b:Last>
            <b:First>G.</b:First>
          </b:Person>
          <b:Person>
            <b:Last>Mandl</b:Last>
            <b:First>H.</b:First>
          </b:Person>
        </b:NameList>
      </b:Author>
      <b:Editor>
        <b:NameList>
          <b:Person>
            <b:Last>Klix</b:Last>
            <b:First>F.</b:First>
          </b:Person>
          <b:Person>
            <b:Last>Spada</b:Last>
            <b:First>H.</b:First>
          </b:Person>
        </b:NameList>
      </b:Editor>
    </b:Author>
    <b:City>Göttingen</b:City>
    <b:Publisher>Hogrefe</b:Publisher>
    <b:Volume>6 Wissen</b:Volume>
    <b:Pages>457-500</b:Pages>
    <b:LCID>de-DE</b:LCID>
    <b:BookTitle>Enzyklopädie der Psychologie: Themenbereich C, Theorie und Forschung</b:BookTitle>
    <b:RefOrder>44</b:RefOrder>
  </b:Source>
  <b:Source>
    <b:Tag>Sch12</b:Tag>
    <b:SourceType>BookSection</b:SourceType>
    <b:Guid>{DB57E321-C2CD-464A-A05C-4D8115138F47}</b:Guid>
    <b:Author>
      <b:Author>
        <b:NameList>
          <b:Person>
            <b:Last>Schaarschmidt</b:Last>
            <b:First>U.</b:First>
          </b:Person>
        </b:NameList>
      </b:Author>
      <b:Editor>
        <b:NameList>
          <b:Person>
            <b:Last>Weyand</b:Last>
            <b:First>B.</b:First>
          </b:Person>
          <b:Person>
            <b:Last>Justus</b:Last>
            <b:First>M.</b:First>
          </b:Person>
          <b:Person>
            <b:Last>Schratz</b:Last>
            <b:First>M.</b:First>
          </b:Person>
        </b:NameList>
      </b:Editor>
    </b:Author>
    <b:Title>Eignung für den Lehrerberuf frühzeitig erkennen und kontinuierlich fördern</b:Title>
    <b:BookTitle>Auf unsere Lehrerinnen und Lehrer kommt es an</b:BookTitle>
    <b:Year>2012</b:Year>
    <b:Pages>58-77</b:Pages>
    <b:City>Essen</b:City>
    <b:Publisher>Stifterverband</b:Publisher>
    <b:RefOrder>45</b:RefOrder>
  </b:Source>
  <b:Source>
    <b:Tag>Sie02</b:Tag>
    <b:SourceType>BookSection</b:SourceType>
    <b:Guid>{6491EA28-78CC-4C23-AC75-B44B3C90B705}</b:Guid>
    <b:Author>
      <b:Author>
        <b:NameList>
          <b:Person>
            <b:Last>Sieland</b:Last>
            <b:First>B.</b:First>
          </b:Person>
        </b:NameList>
      </b:Author>
      <b:Editor>
        <b:NameList>
          <b:Person>
            <b:Last>Brunner</b:Last>
            <b:First>H.</b:First>
          </b:Person>
          <b:Person>
            <b:Last>Mayr</b:Last>
            <b:First>E.</b:First>
          </b:Person>
          <b:Person>
            <b:Last>Schratz</b:Last>
            <b:First>M.</b:First>
          </b:Person>
          <b:Person>
            <b:Last>Wieser</b:Last>
            <b:First>I.</b:First>
          </b:Person>
        </b:NameList>
      </b:Editor>
    </b:Author>
    <b:Title>Entwicklungs- und Problemberatung für LehrerInnen im Internet</b:Title>
    <b:BookTitle>Lehrerinnen und Lehrerbildung braucht Qualität</b:BookTitle>
    <b:Year>2002</b:Year>
    <b:Pages>435-444</b:Pages>
    <b:City>Innsbruck</b:City>
    <b:Publisher>Studien Verlag</b:Publisher>
    <b:RefOrder>46</b:RefOrder>
  </b:Source>
  <b:Source>
    <b:Tag>May01</b:Tag>
    <b:SourceType>JournalArticle</b:SourceType>
    <b:Guid>{D7C09554-A363-4E17-BAC5-8805C759D247}</b:Guid>
    <b:Title>Ein Lehrerstudium beginnen? Selbsterkundungsverfahren als Entscheidungshilfe</b:Title>
    <b:Year>2001</b:Year>
    <b:Pages>88-97</b:Pages>
    <b:Author>
      <b:Author>
        <b:NameList>
          <b:Person>
            <b:Last>Mayr</b:Last>
            <b:First>J.</b:First>
          </b:Person>
        </b:NameList>
      </b:Author>
    </b:Author>
    <b:JournalName>Journal für LehrerInnenbildung</b:JournalName>
    <b:Volume>1</b:Volume>
    <b:RefOrder>47</b:RefOrder>
  </b:Source>
  <b:Source>
    <b:Tag>Sch071</b:Tag>
    <b:SourceType>BookSection</b:SourceType>
    <b:Guid>{16D752BA-A572-44DD-B0A6-05594DB629C5}</b:Guid>
    <b:Title>Fit für den Lehrerberuf?!</b:Title>
    <b:Year>2007</b:Year>
    <b:Pages>157-187</b:Pages>
    <b:Author>
      <b:Author>
        <b:NameList>
          <b:Person>
            <b:Last>Schaarschmidt</b:Last>
            <b:First>U.</b:First>
          </b:Person>
          <b:Person>
            <b:Last>Herlt</b:Last>
            <b:First>S.</b:First>
          </b:Person>
        </b:NameList>
      </b:Author>
      <b:Editor>
        <b:NameList>
          <b:Person>
            <b:Last>Schaarschmidt</b:Last>
            <b:First>U.</b:First>
          </b:Person>
          <b:Person>
            <b:Last>Kieschke</b:Last>
            <b:First>U.</b:First>
          </b:Person>
        </b:NameList>
      </b:Editor>
    </b:Author>
    <b:BookTitle>Gerüstet für den Schulalltag: Psychologische Unterstützungsangebote für Lehrerinnen und Lehrer</b:BookTitle>
    <b:City>Weinheim und Basel</b:City>
    <b:Publisher>Beltz</b:Publisher>
    <b:RefOrder>48</b:RefOrder>
  </b:Source>
  <b:Source>
    <b:Tag>Abu07</b:Tag>
    <b:SourceType>BookSection</b:SourceType>
    <b:Guid>{A700EA83-8E68-4985-8B40-43F372FA0EEB}</b:Guid>
    <b:Author>
      <b:Author>
        <b:NameList>
          <b:Person>
            <b:Last>Abujatum</b:Last>
            <b:First>M.</b:First>
          </b:Person>
          <b:Person>
            <b:Last>Arold</b:Last>
            <b:First>H.</b:First>
          </b:Person>
          <b:Person>
            <b:Last>Knispel</b:Last>
            <b:First>K.</b:First>
          </b:Person>
          <b:Person>
            <b:Last>Rudolf</b:Last>
            <b:First>S.</b:First>
          </b:Person>
          <b:Person>
            <b:Last>Schaarschmidt</b:Last>
            <b:First>U.</b:First>
          </b:Person>
        </b:NameList>
      </b:Author>
      <b:Editor>
        <b:NameList>
          <b:Person>
            <b:Last>Schaarschmidt</b:Last>
            <b:First>U.</b:First>
          </b:Person>
          <b:Person>
            <b:Last>Kieschke</b:Last>
            <b:First>U.</b:First>
          </b:Person>
        </b:NameList>
      </b:Editor>
    </b:Author>
    <b:Title>Intervention durch Training und Beratung</b:Title>
    <b:BookTitle>Gerüstet für den Schulalltag: Psychologische Unterstützungsangebote für Lehrerinnen und Lehrer</b:BookTitle>
    <b:Year>2007</b:Year>
    <b:Pages>117-156</b:Pages>
    <b:City>Weinheim und Basel</b:City>
    <b:Publisher>Beltz</b:Publisher>
    <b:RefOrder>49</b:RefOrder>
  </b:Source>
</b:Sources>
</file>

<file path=customXml/itemProps1.xml><?xml version="1.0" encoding="utf-8"?>
<ds:datastoreItem xmlns:ds="http://schemas.openxmlformats.org/officeDocument/2006/customXml" ds:itemID="{F270313B-B1C8-456A-BFF9-9F2248D1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1763</Words>
  <Characters>11113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Bachelorarbeit</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Bachelorarbeit</dc:title>
  <dc:creator>Imke</dc:creator>
  <cp:lastModifiedBy>Marie-Theres Kenkel</cp:lastModifiedBy>
  <cp:revision>2</cp:revision>
  <cp:lastPrinted>2015-04-24T05:44:00Z</cp:lastPrinted>
  <dcterms:created xsi:type="dcterms:W3CDTF">2024-09-19T11:18:00Z</dcterms:created>
  <dcterms:modified xsi:type="dcterms:W3CDTF">2024-09-19T11:18:00Z</dcterms:modified>
</cp:coreProperties>
</file>